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EC" w:rsidRDefault="00966CAF">
      <w:pPr>
        <w:ind w:right="-574" w:firstLine="560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Інформаційні матеріали </w:t>
      </w:r>
    </w:p>
    <w:p w:rsidR="00DC5BEC" w:rsidRDefault="00966CAF">
      <w:pPr>
        <w:ind w:right="-574" w:firstLine="5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Українського інституту національної пам’яті</w:t>
      </w:r>
    </w:p>
    <w:p w:rsidR="00DC5BEC" w:rsidRDefault="00DC5BEC">
      <w:pPr>
        <w:ind w:right="-574" w:firstLine="560"/>
        <w:jc w:val="center"/>
        <w:rPr>
          <w:color w:val="000000"/>
          <w:sz w:val="24"/>
          <w:szCs w:val="24"/>
        </w:rPr>
      </w:pPr>
    </w:p>
    <w:p w:rsidR="00DC5BEC" w:rsidRDefault="00966CAF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 років з часу звільнення Донбасу і Криму</w:t>
      </w:r>
    </w:p>
    <w:p w:rsidR="00DC5BEC" w:rsidRDefault="00DC5BEC">
      <w:pPr>
        <w:ind w:right="-574" w:firstLine="0"/>
        <w:rPr>
          <w:b/>
          <w:i/>
          <w:color w:val="000000"/>
          <w:sz w:val="24"/>
          <w:szCs w:val="24"/>
        </w:rPr>
      </w:pPr>
    </w:p>
    <w:p w:rsidR="00DC5BEC" w:rsidRDefault="00966CAF">
      <w:pPr>
        <w:ind w:right="-574" w:firstLine="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Український інститут національної пам’яті продовжує інформувати про етапи Української революції 1917–1921 років </w:t>
      </w:r>
    </w:p>
    <w:p w:rsidR="00DC5BEC" w:rsidRDefault="00DC5BEC">
      <w:pPr>
        <w:ind w:firstLine="0"/>
        <w:rPr>
          <w:b/>
          <w:sz w:val="24"/>
          <w:szCs w:val="24"/>
        </w:rPr>
      </w:pPr>
    </w:p>
    <w:p w:rsidR="00DC5BEC" w:rsidRDefault="00966CAF">
      <w:pPr>
        <w:ind w:firstLine="555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Впродовж березня-квітня 1918 року українськими підрозділами спільно із союзною німецькою та австро-угорською армією було звільнено територію Східної і Південної України від більшовиків. Ці події мають велике значення в історії Української революції 1917 – </w:t>
      </w:r>
      <w:r>
        <w:rPr>
          <w:b/>
          <w:color w:val="000000"/>
          <w:sz w:val="24"/>
          <w:szCs w:val="24"/>
          <w:highlight w:val="white"/>
        </w:rPr>
        <w:t>1921 років. У зв’язку з цим, Український інститут національної пам’яті підготував тематичні інформаційні матеріали.</w:t>
      </w:r>
    </w:p>
    <w:p w:rsidR="00DC5BEC" w:rsidRDefault="00DC5BEC">
      <w:pPr>
        <w:ind w:firstLine="555"/>
        <w:jc w:val="both"/>
        <w:rPr>
          <w:b/>
          <w:color w:val="000000"/>
          <w:sz w:val="24"/>
          <w:szCs w:val="24"/>
          <w:highlight w:val="white"/>
        </w:rPr>
      </w:pPr>
    </w:p>
    <w:p w:rsidR="00DC5BEC" w:rsidRDefault="00DC5BEC">
      <w:pPr>
        <w:ind w:firstLine="555"/>
        <w:jc w:val="both"/>
        <w:rPr>
          <w:b/>
          <w:color w:val="000000"/>
          <w:sz w:val="24"/>
          <w:szCs w:val="24"/>
          <w:highlight w:val="white"/>
        </w:rPr>
      </w:pPr>
    </w:p>
    <w:p w:rsidR="00DC5BEC" w:rsidRDefault="00DC5BEC">
      <w:pPr>
        <w:ind w:firstLine="555"/>
        <w:jc w:val="both"/>
        <w:rPr>
          <w:b/>
          <w:color w:val="000000"/>
          <w:sz w:val="24"/>
          <w:szCs w:val="24"/>
          <w:highlight w:val="white"/>
        </w:rPr>
      </w:pPr>
    </w:p>
    <w:p w:rsidR="00DC5BEC" w:rsidRDefault="00966CAF">
      <w:pPr>
        <w:ind w:firstLine="555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Ключові повідомлення.</w:t>
      </w:r>
    </w:p>
    <w:p w:rsidR="00DC5BEC" w:rsidRDefault="00966CAF">
      <w:pPr>
        <w:ind w:firstLine="55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Під час підготовки тематичних заходів, виступів і звернень представників влади, публікації у засобах масової інформ</w:t>
      </w:r>
      <w:r>
        <w:rPr>
          <w:color w:val="000000"/>
          <w:sz w:val="24"/>
          <w:szCs w:val="24"/>
          <w:highlight w:val="white"/>
        </w:rPr>
        <w:t xml:space="preserve">ації пропонуємо врахувати такі тези:  </w:t>
      </w:r>
    </w:p>
    <w:p w:rsidR="00DC5BEC" w:rsidRDefault="00966CAF">
      <w:pPr>
        <w:ind w:firstLine="55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ab/>
        <w:t xml:space="preserve"> </w:t>
      </w:r>
    </w:p>
    <w:p w:rsidR="00DC5BEC" w:rsidRDefault="00966CAF">
      <w:pPr>
        <w:ind w:firstLine="55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– Сучасна Україна є продовжувачем державно-національних традицій,  сформованих Українською революцією 1917 – 1921 років.</w:t>
      </w:r>
    </w:p>
    <w:p w:rsidR="00DC5BEC" w:rsidRDefault="00966CAF">
      <w:pPr>
        <w:spacing w:after="120" w:line="276" w:lineRule="auto"/>
        <w:ind w:firstLine="55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– </w:t>
      </w:r>
      <w:r>
        <w:rPr>
          <w:color w:val="000000"/>
          <w:sz w:val="24"/>
          <w:szCs w:val="24"/>
        </w:rPr>
        <w:t>Звільнення Донбасу допомогло встановити східний кордон Української Держави та розпочати пр</w:t>
      </w:r>
      <w:r>
        <w:rPr>
          <w:color w:val="000000"/>
          <w:sz w:val="24"/>
          <w:szCs w:val="24"/>
        </w:rPr>
        <w:t xml:space="preserve">оцес відновлення промисловості в регіоні. </w:t>
      </w:r>
    </w:p>
    <w:p w:rsidR="00DC5BEC" w:rsidRDefault="00966CAF">
      <w:pPr>
        <w:spacing w:after="120" w:line="276" w:lineRule="auto"/>
        <w:ind w:firstLine="55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– Успішний Кримський похід Запорізької дивізії став проявом військової майстерності командування українського війська,  здатності до реалізації складних військових операцій.</w:t>
      </w:r>
    </w:p>
    <w:p w:rsidR="00DC5BEC" w:rsidRDefault="00966CAF">
      <w:pPr>
        <w:ind w:firstLine="555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– </w:t>
      </w:r>
      <w:r>
        <w:rPr>
          <w:sz w:val="24"/>
          <w:szCs w:val="24"/>
        </w:rPr>
        <w:t>Звільнення Криму передувало антибільш</w:t>
      </w:r>
      <w:r>
        <w:rPr>
          <w:sz w:val="24"/>
          <w:szCs w:val="24"/>
        </w:rPr>
        <w:t>овицьке повстання, яке розпочалося 18 квітня 1918 року, головним рушієм якого стали партизанські формування кримських татар.</w:t>
      </w:r>
    </w:p>
    <w:p w:rsidR="00DC5BEC" w:rsidRDefault="00DC5BEC">
      <w:pPr>
        <w:ind w:firstLine="555"/>
        <w:jc w:val="both"/>
        <w:rPr>
          <w:sz w:val="24"/>
          <w:szCs w:val="24"/>
        </w:rPr>
      </w:pPr>
    </w:p>
    <w:p w:rsidR="00DC5BEC" w:rsidRDefault="00966CAF">
      <w:pPr>
        <w:ind w:firstLine="5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– </w:t>
      </w:r>
      <w:r>
        <w:rPr>
          <w:color w:val="000000"/>
          <w:sz w:val="24"/>
          <w:szCs w:val="24"/>
        </w:rPr>
        <w:t>Сьогодні, як і 100 років тому, Україна змушена зі зброєю захищати незалежність та  державний суверенітет від російського агресор</w:t>
      </w:r>
      <w:r>
        <w:rPr>
          <w:color w:val="000000"/>
          <w:sz w:val="24"/>
          <w:szCs w:val="24"/>
        </w:rPr>
        <w:t>а.</w:t>
      </w:r>
    </w:p>
    <w:p w:rsidR="00DC5BEC" w:rsidRDefault="00DC5BEC">
      <w:pPr>
        <w:ind w:firstLine="555"/>
        <w:jc w:val="both"/>
        <w:rPr>
          <w:color w:val="000000"/>
          <w:sz w:val="24"/>
          <w:szCs w:val="24"/>
        </w:rPr>
      </w:pPr>
    </w:p>
    <w:p w:rsidR="00DC5BEC" w:rsidRDefault="00966CAF">
      <w:pPr>
        <w:spacing w:after="120" w:line="276" w:lineRule="auto"/>
        <w:ind w:firstLine="5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– </w:t>
      </w:r>
      <w:r>
        <w:rPr>
          <w:color w:val="000000"/>
          <w:sz w:val="24"/>
          <w:szCs w:val="24"/>
        </w:rPr>
        <w:t xml:space="preserve">Український народ готовий зі зброєю в руках рішуче відстоювати незалежність та територіальну цілісність держави. Зміцнення обороноздатності країни, розвиток національних збройних сил є пріоритетом для української влади. </w:t>
      </w:r>
    </w:p>
    <w:p w:rsidR="00DC5BEC" w:rsidRDefault="00966CAF">
      <w:pPr>
        <w:spacing w:after="120" w:line="276" w:lineRule="auto"/>
        <w:ind w:firstLine="5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– </w:t>
      </w:r>
      <w:r>
        <w:rPr>
          <w:color w:val="000000"/>
          <w:sz w:val="24"/>
          <w:szCs w:val="24"/>
        </w:rPr>
        <w:t xml:space="preserve">Окуповані на сьогодні українські землі обов'язково будуть повернуті і українська соборність буде відновлена!  </w:t>
      </w:r>
    </w:p>
    <w:p w:rsidR="00DC5BEC" w:rsidRDefault="00DC5BEC">
      <w:pPr>
        <w:ind w:firstLine="0"/>
        <w:jc w:val="both"/>
        <w:rPr>
          <w:color w:val="000000"/>
          <w:sz w:val="24"/>
          <w:szCs w:val="24"/>
        </w:rPr>
      </w:pPr>
    </w:p>
    <w:p w:rsidR="00DC5BEC" w:rsidRDefault="00DC5BEC">
      <w:pPr>
        <w:ind w:firstLine="0"/>
        <w:jc w:val="both"/>
        <w:rPr>
          <w:color w:val="000000"/>
          <w:sz w:val="24"/>
          <w:szCs w:val="24"/>
        </w:rPr>
      </w:pPr>
    </w:p>
    <w:p w:rsidR="00DC5BEC" w:rsidRDefault="00966CAF">
      <w:pPr>
        <w:ind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Історична довідка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2 березня 1918 року українські війська визволили від більшовиків Київ. До столиці повернулася Центральна Рада та інші органи влади і установи Української Народної Республіки. Тут відбулася і реорганізація збройних сил. Окремий запорозький загін було розгор</w:t>
      </w:r>
      <w:r>
        <w:rPr>
          <w:sz w:val="24"/>
          <w:szCs w:val="24"/>
        </w:rPr>
        <w:t xml:space="preserve">нуто в бригаду, а згодом в Запорізьку дивізію під командуванням Олександра </w:t>
      </w:r>
      <w:proofErr w:type="spellStart"/>
      <w:r>
        <w:rPr>
          <w:sz w:val="24"/>
          <w:szCs w:val="24"/>
        </w:rPr>
        <w:t>Натієва</w:t>
      </w:r>
      <w:proofErr w:type="spellEnd"/>
      <w:r>
        <w:rPr>
          <w:sz w:val="24"/>
          <w:szCs w:val="24"/>
        </w:rPr>
        <w:t>. Незабаром дивізія виїхала на фронт під Яготин, щоб боротися за визволення Лівобережної України.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 цей же час на схід просувалися союзні українцям німецькі та австро-угорськ</w:t>
      </w:r>
      <w:r>
        <w:rPr>
          <w:sz w:val="24"/>
          <w:szCs w:val="24"/>
        </w:rPr>
        <w:t>і війська. Німці наступали за трьома напрямками. Перша колона рухалася через Чернігівщину на Курськ і Харків. У напрямку Харкова, але через Полтавщину, разом із Запорізькою дивізією наступала друга колона. Третя колона німецьких військ просувалася через Ко</w:t>
      </w:r>
      <w:r>
        <w:rPr>
          <w:sz w:val="24"/>
          <w:szCs w:val="24"/>
        </w:rPr>
        <w:t xml:space="preserve">зятин і Смілу на Катеринослав (нині Дніпро). Австро-угорські війська вирушили на Південь України – до Одеси, Миколаєва та Херсона. У складі Австро-угорських військ діяла «Група </w:t>
      </w:r>
      <w:proofErr w:type="spellStart"/>
      <w:r>
        <w:rPr>
          <w:sz w:val="24"/>
          <w:szCs w:val="24"/>
        </w:rPr>
        <w:t>архикнязя</w:t>
      </w:r>
      <w:proofErr w:type="spellEnd"/>
      <w:r>
        <w:rPr>
          <w:sz w:val="24"/>
          <w:szCs w:val="24"/>
        </w:rPr>
        <w:t xml:space="preserve"> Вільгельма» під командуванням Вільгельма Габсбурга (Василя Вишиваного</w:t>
      </w:r>
      <w:r>
        <w:rPr>
          <w:sz w:val="24"/>
          <w:szCs w:val="24"/>
        </w:rPr>
        <w:t>), до якої входив курінь Легіону Українських січових стрільців.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Після кількох боїв на Лівобережжі наприкінці березня Запорізька дивізія визволила Полтаву: у нічному бою за місто відзначився 1-й Запорізький полк кінних гайдамаків імені Костя Гордієнка (кома</w:t>
      </w:r>
      <w:r>
        <w:rPr>
          <w:sz w:val="24"/>
          <w:szCs w:val="24"/>
        </w:rPr>
        <w:t>ндир – Всеволод Петрів). Серед інших підрозділів дивізії, до Полтави увійшов і 2-й Запорозький піший полк під командуванням Петра Болбочана (колишній Республіканський курінь). Разом з українцями до міста увійшли й німці.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Тим часом, з Києва до Полтави на пі</w:t>
      </w:r>
      <w:r>
        <w:rPr>
          <w:sz w:val="24"/>
          <w:szCs w:val="24"/>
        </w:rPr>
        <w:t xml:space="preserve">дсилення дивізії відправили 3-й Гайдамацький полк на чолі з Володимиром </w:t>
      </w:r>
      <w:proofErr w:type="spellStart"/>
      <w:r>
        <w:rPr>
          <w:sz w:val="24"/>
          <w:szCs w:val="24"/>
        </w:rPr>
        <w:t>Сікевичем</w:t>
      </w:r>
      <w:proofErr w:type="spellEnd"/>
      <w:r>
        <w:rPr>
          <w:sz w:val="24"/>
          <w:szCs w:val="24"/>
        </w:rPr>
        <w:t>. Цей полк розгорнули на основі Гайдамацького коша Слобідської України Симона Петлюри. Гайдамацький кіш включили до складу Запорізької дивізії ще в Києві, але на фронт дивізія</w:t>
      </w:r>
      <w:r>
        <w:rPr>
          <w:sz w:val="24"/>
          <w:szCs w:val="24"/>
        </w:rPr>
        <w:t xml:space="preserve"> відбула без гайдамаків. Невдовзі Петлюру усунули від командування кошем, призначивши на його місце Олександра Удовиченка. Однак Удовиченко командував гайдамаками усього кілька днів, після чого передав посаду </w:t>
      </w:r>
      <w:proofErr w:type="spellStart"/>
      <w:r>
        <w:rPr>
          <w:sz w:val="24"/>
          <w:szCs w:val="24"/>
        </w:rPr>
        <w:t>Сікевичу</w:t>
      </w:r>
      <w:proofErr w:type="spellEnd"/>
      <w:r>
        <w:rPr>
          <w:sz w:val="24"/>
          <w:szCs w:val="24"/>
        </w:rPr>
        <w:t xml:space="preserve">. На початку квітня </w:t>
      </w:r>
      <w:proofErr w:type="spellStart"/>
      <w:r>
        <w:rPr>
          <w:sz w:val="24"/>
          <w:szCs w:val="24"/>
        </w:rPr>
        <w:t>Сікевич</w:t>
      </w:r>
      <w:proofErr w:type="spellEnd"/>
      <w:r>
        <w:rPr>
          <w:sz w:val="24"/>
          <w:szCs w:val="24"/>
        </w:rPr>
        <w:t xml:space="preserve"> на чолі пол</w:t>
      </w:r>
      <w:r>
        <w:rPr>
          <w:sz w:val="24"/>
          <w:szCs w:val="24"/>
        </w:rPr>
        <w:t>ку прибув до Полтави.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Полтаві Запорізька дивізія затрималася на кілька днів. Тут був відроджений </w:t>
      </w:r>
      <w:proofErr w:type="spellStart"/>
      <w:r>
        <w:rPr>
          <w:sz w:val="24"/>
          <w:szCs w:val="24"/>
        </w:rPr>
        <w:t>богданівський</w:t>
      </w:r>
      <w:proofErr w:type="spellEnd"/>
      <w:r>
        <w:rPr>
          <w:sz w:val="24"/>
          <w:szCs w:val="24"/>
        </w:rPr>
        <w:t xml:space="preserve"> полк, розформований після відступу з Києва у лютому 1918 року. Два курені колишніх </w:t>
      </w:r>
      <w:proofErr w:type="spellStart"/>
      <w:r>
        <w:rPr>
          <w:sz w:val="24"/>
          <w:szCs w:val="24"/>
        </w:rPr>
        <w:t>богданівців</w:t>
      </w:r>
      <w:proofErr w:type="spellEnd"/>
      <w:r>
        <w:rPr>
          <w:sz w:val="24"/>
          <w:szCs w:val="24"/>
        </w:rPr>
        <w:t xml:space="preserve"> воювали у складі 1-го Запорозького пішого полку </w:t>
      </w:r>
      <w:r>
        <w:rPr>
          <w:sz w:val="24"/>
          <w:szCs w:val="24"/>
        </w:rPr>
        <w:t xml:space="preserve">імені Гетьмана Дорошенка під командуванням Олександра </w:t>
      </w:r>
      <w:proofErr w:type="spellStart"/>
      <w:r>
        <w:rPr>
          <w:sz w:val="24"/>
          <w:szCs w:val="24"/>
        </w:rPr>
        <w:t>Загродського</w:t>
      </w:r>
      <w:proofErr w:type="spellEnd"/>
      <w:r>
        <w:rPr>
          <w:sz w:val="24"/>
          <w:szCs w:val="24"/>
        </w:rPr>
        <w:t xml:space="preserve">. На прохання командира </w:t>
      </w:r>
      <w:proofErr w:type="spellStart"/>
      <w:r>
        <w:rPr>
          <w:sz w:val="24"/>
          <w:szCs w:val="24"/>
        </w:rPr>
        <w:t>богданівців</w:t>
      </w:r>
      <w:proofErr w:type="spellEnd"/>
      <w:r>
        <w:rPr>
          <w:sz w:val="24"/>
          <w:szCs w:val="24"/>
        </w:rPr>
        <w:t xml:space="preserve"> Олександра Шаповала, формування відродили під назвою 3-й Запорізький піший полк імені Гетьмана Богдана Хмельницького.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спогадами Володимира </w:t>
      </w:r>
      <w:proofErr w:type="spellStart"/>
      <w:r>
        <w:rPr>
          <w:sz w:val="24"/>
          <w:szCs w:val="24"/>
        </w:rPr>
        <w:t>Сікевича</w:t>
      </w:r>
      <w:proofErr w:type="spellEnd"/>
      <w:r>
        <w:rPr>
          <w:sz w:val="24"/>
          <w:szCs w:val="24"/>
        </w:rPr>
        <w:t xml:space="preserve">, 3 </w:t>
      </w:r>
      <w:r>
        <w:rPr>
          <w:sz w:val="24"/>
          <w:szCs w:val="24"/>
        </w:rPr>
        <w:t xml:space="preserve">квітня генерал </w:t>
      </w:r>
      <w:proofErr w:type="spellStart"/>
      <w:r>
        <w:rPr>
          <w:sz w:val="24"/>
          <w:szCs w:val="24"/>
        </w:rPr>
        <w:t>Натієв</w:t>
      </w:r>
      <w:proofErr w:type="spellEnd"/>
      <w:r>
        <w:rPr>
          <w:sz w:val="24"/>
          <w:szCs w:val="24"/>
        </w:rPr>
        <w:t xml:space="preserve"> поділив свою дивізію на дві частини: Група під командуванням Болбочана, в основі якої був  2-й Запорізький піший полк, вирушила на Харків (Харківська група), а Слов’янська група на чолі з </w:t>
      </w:r>
      <w:proofErr w:type="spellStart"/>
      <w:r>
        <w:rPr>
          <w:sz w:val="24"/>
          <w:szCs w:val="24"/>
        </w:rPr>
        <w:t>Сікевичем</w:t>
      </w:r>
      <w:proofErr w:type="spellEnd"/>
      <w:r>
        <w:rPr>
          <w:sz w:val="24"/>
          <w:szCs w:val="24"/>
        </w:rPr>
        <w:t xml:space="preserve"> повинна була наступати через Лозову </w:t>
      </w:r>
      <w:r>
        <w:rPr>
          <w:sz w:val="24"/>
          <w:szCs w:val="24"/>
        </w:rPr>
        <w:t xml:space="preserve">на Донбас. Ще до виходу групи </w:t>
      </w:r>
      <w:proofErr w:type="spellStart"/>
      <w:r>
        <w:rPr>
          <w:sz w:val="24"/>
          <w:szCs w:val="24"/>
        </w:rPr>
        <w:t>Сікевича</w:t>
      </w:r>
      <w:proofErr w:type="spellEnd"/>
      <w:r>
        <w:rPr>
          <w:sz w:val="24"/>
          <w:szCs w:val="24"/>
        </w:rPr>
        <w:t xml:space="preserve"> в напрямку Лозової на схід висунулися </w:t>
      </w:r>
      <w:proofErr w:type="spellStart"/>
      <w:r>
        <w:rPr>
          <w:sz w:val="24"/>
          <w:szCs w:val="24"/>
        </w:rPr>
        <w:t>гордієнківці</w:t>
      </w:r>
      <w:proofErr w:type="spellEnd"/>
      <w:r>
        <w:rPr>
          <w:sz w:val="24"/>
          <w:szCs w:val="24"/>
        </w:rPr>
        <w:t xml:space="preserve"> та Запорізький кінно-гірський гарматний дивізіон Олекси </w:t>
      </w:r>
      <w:proofErr w:type="spellStart"/>
      <w:r>
        <w:rPr>
          <w:sz w:val="24"/>
          <w:szCs w:val="24"/>
        </w:rPr>
        <w:t>Алмазова</w:t>
      </w:r>
      <w:proofErr w:type="spellEnd"/>
      <w:r>
        <w:rPr>
          <w:sz w:val="24"/>
          <w:szCs w:val="24"/>
        </w:rPr>
        <w:t>. Після запеклих боїв на підступах до міста, 7 квітня війська Болбочана визволили Харків. Наступного д</w:t>
      </w:r>
      <w:r>
        <w:rPr>
          <w:sz w:val="24"/>
          <w:szCs w:val="24"/>
        </w:rPr>
        <w:t>ня Слов’янська група зайняла Лозову.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Дивізію </w:t>
      </w:r>
      <w:proofErr w:type="spellStart"/>
      <w:r>
        <w:rPr>
          <w:sz w:val="24"/>
          <w:szCs w:val="24"/>
        </w:rPr>
        <w:t>Натієва</w:t>
      </w:r>
      <w:proofErr w:type="spellEnd"/>
      <w:r>
        <w:rPr>
          <w:sz w:val="24"/>
          <w:szCs w:val="24"/>
        </w:rPr>
        <w:t xml:space="preserve"> було вирішено розгорнути у Запорізький корпус, однак це військове формування і надалі залишалося поділеним на дві частини. 10 квітня 1918 військовий міністр Української Народної Республіки Олександр Жуко</w:t>
      </w:r>
      <w:r>
        <w:rPr>
          <w:sz w:val="24"/>
          <w:szCs w:val="24"/>
        </w:rPr>
        <w:t xml:space="preserve">вський таємно наказав </w:t>
      </w:r>
      <w:proofErr w:type="spellStart"/>
      <w:r>
        <w:rPr>
          <w:sz w:val="24"/>
          <w:szCs w:val="24"/>
        </w:rPr>
        <w:t>Натієву</w:t>
      </w:r>
      <w:proofErr w:type="spellEnd"/>
      <w:r>
        <w:rPr>
          <w:sz w:val="24"/>
          <w:szCs w:val="24"/>
        </w:rPr>
        <w:t xml:space="preserve"> сформувати Кримську групу, яка мала випередити німецькі війська, зайняти півострів та встановити контроль над Чорноморським флотом. Кримська група була створена на основі військ під командуванням Болбочана у Харкові. Крім 2-го</w:t>
      </w:r>
      <w:r>
        <w:rPr>
          <w:sz w:val="24"/>
          <w:szCs w:val="24"/>
        </w:rPr>
        <w:t xml:space="preserve"> Запорізького пішого полку до Кримської групи увійшов Запорізький важкий гарматний дивізіон та піший партизанський відділ з Харкова на чолі з Іваном </w:t>
      </w:r>
      <w:proofErr w:type="spellStart"/>
      <w:r>
        <w:rPr>
          <w:sz w:val="24"/>
          <w:szCs w:val="24"/>
        </w:rPr>
        <w:t>Луб’яницьким</w:t>
      </w:r>
      <w:proofErr w:type="spellEnd"/>
      <w:r>
        <w:rPr>
          <w:sz w:val="24"/>
          <w:szCs w:val="24"/>
        </w:rPr>
        <w:t>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Завдання групи </w:t>
      </w:r>
      <w:proofErr w:type="spellStart"/>
      <w:r>
        <w:rPr>
          <w:sz w:val="24"/>
          <w:szCs w:val="24"/>
        </w:rPr>
        <w:t>Сікевича</w:t>
      </w:r>
      <w:proofErr w:type="spellEnd"/>
      <w:r>
        <w:rPr>
          <w:sz w:val="24"/>
          <w:szCs w:val="24"/>
        </w:rPr>
        <w:t xml:space="preserve"> залишалося попереднім: звільнити Східну Україну і встановити контроль</w:t>
      </w:r>
      <w:r>
        <w:rPr>
          <w:sz w:val="24"/>
          <w:szCs w:val="24"/>
        </w:rPr>
        <w:t xml:space="preserve"> над ресурсами Донецького кам’яновугільного басейну (у спогадах на позначення Донбасу зустрічаємо поняття «Донецький водозбір» або «Донецька заглибина»). У складі Слов’янської групи перебували </w:t>
      </w:r>
      <w:proofErr w:type="spellStart"/>
      <w:r>
        <w:rPr>
          <w:sz w:val="24"/>
          <w:szCs w:val="24"/>
        </w:rPr>
        <w:t>дорошенківський</w:t>
      </w:r>
      <w:proofErr w:type="spellEnd"/>
      <w:r>
        <w:rPr>
          <w:sz w:val="24"/>
          <w:szCs w:val="24"/>
        </w:rPr>
        <w:t xml:space="preserve">, гайдамацький </w:t>
      </w:r>
      <w:proofErr w:type="spellStart"/>
      <w:r>
        <w:rPr>
          <w:sz w:val="24"/>
          <w:szCs w:val="24"/>
        </w:rPr>
        <w:t>богданівський</w:t>
      </w:r>
      <w:proofErr w:type="spellEnd"/>
      <w:r>
        <w:rPr>
          <w:sz w:val="24"/>
          <w:szCs w:val="24"/>
        </w:rPr>
        <w:t xml:space="preserve">, а також гарматний </w:t>
      </w:r>
      <w:r>
        <w:rPr>
          <w:sz w:val="24"/>
          <w:szCs w:val="24"/>
        </w:rPr>
        <w:t>та інженерний полки.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Подальший опис бойового шляху Кримської та Слов’янської груп подаємо окремо.</w:t>
      </w:r>
    </w:p>
    <w:p w:rsidR="00DC5BEC" w:rsidRDefault="00DC5BEC">
      <w:pPr>
        <w:jc w:val="both"/>
        <w:rPr>
          <w:sz w:val="24"/>
          <w:szCs w:val="24"/>
        </w:rPr>
      </w:pPr>
    </w:p>
    <w:p w:rsidR="00DC5BEC" w:rsidRDefault="00966C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Кримська група Болбочана</w:t>
      </w:r>
    </w:p>
    <w:p w:rsidR="00DC5BEC" w:rsidRDefault="00966CAF">
      <w:pPr>
        <w:jc w:val="both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 xml:space="preserve">12 квітня Кримська група прибула до Лозової. На місці до неї приєдналися </w:t>
      </w:r>
      <w:proofErr w:type="spellStart"/>
      <w:r>
        <w:rPr>
          <w:sz w:val="24"/>
          <w:szCs w:val="24"/>
        </w:rPr>
        <w:t>гордієнківський</w:t>
      </w:r>
      <w:proofErr w:type="spellEnd"/>
      <w:r>
        <w:rPr>
          <w:sz w:val="24"/>
          <w:szCs w:val="24"/>
        </w:rPr>
        <w:t xml:space="preserve"> полк, кінно-гірський гарматний дивізіон </w:t>
      </w:r>
      <w:proofErr w:type="spellStart"/>
      <w:r>
        <w:rPr>
          <w:sz w:val="24"/>
          <w:szCs w:val="24"/>
        </w:rPr>
        <w:t>Алм</w:t>
      </w:r>
      <w:r>
        <w:rPr>
          <w:sz w:val="24"/>
          <w:szCs w:val="24"/>
        </w:rPr>
        <w:t>азова</w:t>
      </w:r>
      <w:proofErr w:type="spellEnd"/>
      <w:r>
        <w:rPr>
          <w:sz w:val="24"/>
          <w:szCs w:val="24"/>
        </w:rPr>
        <w:t xml:space="preserve"> та Запорізький </w:t>
      </w:r>
      <w:r>
        <w:rPr>
          <w:sz w:val="24"/>
          <w:szCs w:val="24"/>
        </w:rPr>
        <w:lastRenderedPageBreak/>
        <w:t>інженерний курінь. Слов’янська група на той час вже залишила Лозову і вела бої східніше – під станцією Барвінкове.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Просування військ Болбочана на південь відбувалося уздовж залізниці. 14 квітня після короткого бою Кримська група захопи</w:t>
      </w:r>
      <w:r>
        <w:rPr>
          <w:sz w:val="24"/>
          <w:szCs w:val="24"/>
        </w:rPr>
        <w:t xml:space="preserve">ла станцію Синельникове, а за два дні з боями дісталася до Олександрівська (нині Запоріжжя). Місто Олександрівськ брали одночасно запорожці Болбочана, німецькі війська з Катеринослава та австрійські підрозділи, які прибули з Херсону. Несподівано </w:t>
      </w:r>
      <w:proofErr w:type="spellStart"/>
      <w:r>
        <w:rPr>
          <w:sz w:val="24"/>
          <w:szCs w:val="24"/>
        </w:rPr>
        <w:t>наддніпрян</w:t>
      </w:r>
      <w:r>
        <w:rPr>
          <w:sz w:val="24"/>
          <w:szCs w:val="24"/>
        </w:rPr>
        <w:t>ці</w:t>
      </w:r>
      <w:proofErr w:type="spellEnd"/>
      <w:r>
        <w:rPr>
          <w:sz w:val="24"/>
          <w:szCs w:val="24"/>
        </w:rPr>
        <w:t xml:space="preserve"> з Армії Української Народної Республіки зустріли поміж австро-угорських вояків галичан з Легіону УСС. На честь такої радісної події в Олександрівську відбувся урочистий військовий парад, який приймали Петро Болбочан та Вільгельм Габсбург.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17 квітня до О</w:t>
      </w:r>
      <w:r>
        <w:rPr>
          <w:sz w:val="24"/>
          <w:szCs w:val="24"/>
        </w:rPr>
        <w:t xml:space="preserve">лександрівська прибув штаб німецької 15-ї дивізії Ландверу на чолі з Робертом фон Кошем. Болбочан і </w:t>
      </w:r>
      <w:proofErr w:type="spellStart"/>
      <w:r>
        <w:rPr>
          <w:sz w:val="24"/>
          <w:szCs w:val="24"/>
        </w:rPr>
        <w:t>Кош</w:t>
      </w:r>
      <w:proofErr w:type="spellEnd"/>
      <w:r>
        <w:rPr>
          <w:sz w:val="24"/>
          <w:szCs w:val="24"/>
        </w:rPr>
        <w:t xml:space="preserve"> мали однакове завдання від своїх командувань – захопити Крим. І обом з них йшлося про першість. Німці планували потрапити на півострів традиційним шляхо</w:t>
      </w:r>
      <w:r>
        <w:rPr>
          <w:sz w:val="24"/>
          <w:szCs w:val="24"/>
        </w:rPr>
        <w:t xml:space="preserve">м – через Перекопський перешийок. Натомість, Кримська група Армії УНР збиралася прориватися через Сиваш. 18 квітня Болбочан зайняв Мелітополь, а </w:t>
      </w:r>
      <w:proofErr w:type="spellStart"/>
      <w:r>
        <w:rPr>
          <w:sz w:val="24"/>
          <w:szCs w:val="24"/>
        </w:rPr>
        <w:t>Кош</w:t>
      </w:r>
      <w:proofErr w:type="spellEnd"/>
      <w:r>
        <w:rPr>
          <w:sz w:val="24"/>
          <w:szCs w:val="24"/>
        </w:rPr>
        <w:t xml:space="preserve"> розпочав підготовку до штурму укріплень на Перекопі. Водночас в самому Криму спалахнуло антибільшовицьке по</w:t>
      </w:r>
      <w:r>
        <w:rPr>
          <w:sz w:val="24"/>
          <w:szCs w:val="24"/>
        </w:rPr>
        <w:t>встання, головним рушієм якого стали партизанські формування кримських татар.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ніч з 20 на 21 квітня Кримська група зосередилася у </w:t>
      </w:r>
      <w:proofErr w:type="spellStart"/>
      <w:r>
        <w:rPr>
          <w:sz w:val="24"/>
          <w:szCs w:val="24"/>
        </w:rPr>
        <w:t>Новоолексіївці</w:t>
      </w:r>
      <w:proofErr w:type="spellEnd"/>
      <w:r>
        <w:rPr>
          <w:sz w:val="24"/>
          <w:szCs w:val="24"/>
        </w:rPr>
        <w:t xml:space="preserve">, тим часом авангардні частини наблизилися до передових ворожих позицій на </w:t>
      </w:r>
      <w:proofErr w:type="spellStart"/>
      <w:r>
        <w:rPr>
          <w:sz w:val="24"/>
          <w:szCs w:val="24"/>
        </w:rPr>
        <w:t>Чонгарському</w:t>
      </w:r>
      <w:proofErr w:type="spellEnd"/>
      <w:r>
        <w:rPr>
          <w:sz w:val="24"/>
          <w:szCs w:val="24"/>
        </w:rPr>
        <w:t xml:space="preserve"> півострові. </w:t>
      </w:r>
      <w:proofErr w:type="spellStart"/>
      <w:r>
        <w:rPr>
          <w:sz w:val="24"/>
          <w:szCs w:val="24"/>
        </w:rPr>
        <w:t>Болбочанів</w:t>
      </w:r>
      <w:r>
        <w:rPr>
          <w:sz w:val="24"/>
          <w:szCs w:val="24"/>
        </w:rPr>
        <w:t>ці</w:t>
      </w:r>
      <w:proofErr w:type="spellEnd"/>
      <w:r>
        <w:rPr>
          <w:sz w:val="24"/>
          <w:szCs w:val="24"/>
        </w:rPr>
        <w:t xml:space="preserve"> видавали себе за відступаючих більшовиків. Цьому сприяла і військова удача Кримської групи: українцям вдалося захопити ворожого штабіста, який знав шифри. Болбочан скористався нагодою, щоб дезінформувати вороже командування у Сімферополі. Справжні більш</w:t>
      </w:r>
      <w:r>
        <w:rPr>
          <w:sz w:val="24"/>
          <w:szCs w:val="24"/>
        </w:rPr>
        <w:t xml:space="preserve">овицькі частини відступали з </w:t>
      </w:r>
      <w:proofErr w:type="spellStart"/>
      <w:r>
        <w:rPr>
          <w:sz w:val="24"/>
          <w:szCs w:val="24"/>
        </w:rPr>
        <w:t>Чонгару</w:t>
      </w:r>
      <w:proofErr w:type="spellEnd"/>
      <w:r>
        <w:rPr>
          <w:sz w:val="24"/>
          <w:szCs w:val="24"/>
        </w:rPr>
        <w:t xml:space="preserve"> до Криму через залізничний міст. Вранці 21 квітня ворожі солдати почали мінувати міст, і щоб завадити цьому запорожці відкрили по червоних артилерійський та кулеметний вогонь. Перестрілка тривала весь день. Пізно вночі </w:t>
      </w:r>
      <w:r>
        <w:rPr>
          <w:sz w:val="24"/>
          <w:szCs w:val="24"/>
        </w:rPr>
        <w:t xml:space="preserve">20 запорожців, озброєних ручними кулеметами, на чолі з командиром першої сотні </w:t>
      </w:r>
      <w:proofErr w:type="spellStart"/>
      <w:r>
        <w:rPr>
          <w:sz w:val="24"/>
          <w:szCs w:val="24"/>
        </w:rPr>
        <w:t>болбочанівського</w:t>
      </w:r>
      <w:proofErr w:type="spellEnd"/>
      <w:r>
        <w:rPr>
          <w:sz w:val="24"/>
          <w:szCs w:val="24"/>
        </w:rPr>
        <w:t xml:space="preserve"> полку Петром </w:t>
      </w:r>
      <w:proofErr w:type="spellStart"/>
      <w:r>
        <w:rPr>
          <w:sz w:val="24"/>
          <w:szCs w:val="24"/>
        </w:rPr>
        <w:t>Зілинським-Содолем</w:t>
      </w:r>
      <w:proofErr w:type="spellEnd"/>
      <w:r>
        <w:rPr>
          <w:sz w:val="24"/>
          <w:szCs w:val="24"/>
        </w:rPr>
        <w:t xml:space="preserve"> на дрезині проскочили замінований міст, відкривши шлях до Криму двом бронепоїздам Семена </w:t>
      </w:r>
      <w:proofErr w:type="spellStart"/>
      <w:r>
        <w:rPr>
          <w:sz w:val="24"/>
          <w:szCs w:val="24"/>
        </w:rPr>
        <w:t>Лощенка</w:t>
      </w:r>
      <w:proofErr w:type="spellEnd"/>
      <w:r>
        <w:rPr>
          <w:sz w:val="24"/>
          <w:szCs w:val="24"/>
        </w:rPr>
        <w:t xml:space="preserve"> та Павла Шандрука. На кримськом</w:t>
      </w:r>
      <w:r>
        <w:rPr>
          <w:sz w:val="24"/>
          <w:szCs w:val="24"/>
        </w:rPr>
        <w:t>у боці бійці Зелінського знешкодили ворожих артилеристів, а привезена на бронепоїздах піхота захопила більшовицькі окопи, змусивши червоних тікати.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Увечері 22 квітня запорожці увійшли до Джанкою, який на той час встигли зайняти німці. Союзники намагалися н</w:t>
      </w:r>
      <w:r>
        <w:rPr>
          <w:sz w:val="24"/>
          <w:szCs w:val="24"/>
        </w:rPr>
        <w:t xml:space="preserve">е пустити українські війська далі вглиб Криму, однак це не зупинило </w:t>
      </w:r>
      <w:proofErr w:type="spellStart"/>
      <w:r>
        <w:rPr>
          <w:sz w:val="24"/>
          <w:szCs w:val="24"/>
        </w:rPr>
        <w:t>болбочанівців</w:t>
      </w:r>
      <w:proofErr w:type="spellEnd"/>
      <w:r>
        <w:rPr>
          <w:sz w:val="24"/>
          <w:szCs w:val="24"/>
        </w:rPr>
        <w:t>, які вранці 24 квітня після короткого бою зайняли Сімферополь. Наступ був настільки стрімкий, що в полон потрапив цілий штаб оборони міста.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До групи Болбочана почали приєднув</w:t>
      </w:r>
      <w:r>
        <w:rPr>
          <w:sz w:val="24"/>
          <w:szCs w:val="24"/>
        </w:rPr>
        <w:t xml:space="preserve">атися кримськотатарські повстанці. Вони об’єдналися з передовим загоном </w:t>
      </w:r>
      <w:proofErr w:type="spellStart"/>
      <w:r>
        <w:rPr>
          <w:sz w:val="24"/>
          <w:szCs w:val="24"/>
        </w:rPr>
        <w:t>гордієнківців</w:t>
      </w:r>
      <w:proofErr w:type="spellEnd"/>
      <w:r>
        <w:rPr>
          <w:sz w:val="24"/>
          <w:szCs w:val="24"/>
        </w:rPr>
        <w:t>, який вирушив далі на південь і 25 квітня захопив Бахчисарай. Далі українські кіннотники наблизилися до Севастополя і Алушти.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Тим часом у Сімферополі, де перебували основ</w:t>
      </w:r>
      <w:r>
        <w:rPr>
          <w:sz w:val="24"/>
          <w:szCs w:val="24"/>
        </w:rPr>
        <w:t>ні сили Кримської групи, назрівав конфлікт між українським та німецьким командуванням. Німці зажадали припинення бойових дій та виведення українських військ з півострова. Справа ледве не дійшла до збройного зіткнення між союзниками. Врешті, 27 квітня за уч</w:t>
      </w:r>
      <w:r>
        <w:rPr>
          <w:sz w:val="24"/>
          <w:szCs w:val="24"/>
        </w:rPr>
        <w:t xml:space="preserve">асті Роберта Коша і Олександра </w:t>
      </w:r>
      <w:proofErr w:type="spellStart"/>
      <w:r>
        <w:rPr>
          <w:sz w:val="24"/>
          <w:szCs w:val="24"/>
        </w:rPr>
        <w:t>Натієва</w:t>
      </w:r>
      <w:proofErr w:type="spellEnd"/>
      <w:r>
        <w:rPr>
          <w:sz w:val="24"/>
          <w:szCs w:val="24"/>
        </w:rPr>
        <w:t xml:space="preserve"> були проведені телефонні переговори з українським урядом в Києві. Голова Ради міністрів Всеволод </w:t>
      </w:r>
      <w:proofErr w:type="spellStart"/>
      <w:r>
        <w:rPr>
          <w:sz w:val="24"/>
          <w:szCs w:val="24"/>
        </w:rPr>
        <w:t>Голубович</w:t>
      </w:r>
      <w:proofErr w:type="spellEnd"/>
      <w:r>
        <w:rPr>
          <w:sz w:val="24"/>
          <w:szCs w:val="24"/>
        </w:rPr>
        <w:t xml:space="preserve"> та військовий міністр Олександр Жуковський віддали наказ Кримській групі покинути півострів.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29 квітня війська</w:t>
      </w:r>
      <w:r>
        <w:rPr>
          <w:sz w:val="24"/>
          <w:szCs w:val="24"/>
        </w:rPr>
        <w:t xml:space="preserve"> Болбочана зосередились у Мелітополі. У цей день відбулося ще дві знакові події. За наказом командувача адмірала Михайла </w:t>
      </w:r>
      <w:proofErr w:type="spellStart"/>
      <w:r>
        <w:rPr>
          <w:sz w:val="24"/>
          <w:szCs w:val="24"/>
        </w:rPr>
        <w:t>Сабліна</w:t>
      </w:r>
      <w:proofErr w:type="spellEnd"/>
      <w:r>
        <w:rPr>
          <w:sz w:val="24"/>
          <w:szCs w:val="24"/>
        </w:rPr>
        <w:t xml:space="preserve"> над кораблями Чорноморського флоту в Севастополі були підняті українські прапори. У Києві до влади прийшов гетьман Павло Скороп</w:t>
      </w:r>
      <w:r>
        <w:rPr>
          <w:sz w:val="24"/>
          <w:szCs w:val="24"/>
        </w:rPr>
        <w:t>адський.</w:t>
      </w:r>
    </w:p>
    <w:p w:rsidR="00DC5BEC" w:rsidRDefault="00DC5BEC">
      <w:pPr>
        <w:jc w:val="both"/>
        <w:rPr>
          <w:sz w:val="24"/>
          <w:szCs w:val="24"/>
        </w:rPr>
      </w:pPr>
    </w:p>
    <w:p w:rsidR="00DC5BEC" w:rsidRDefault="00966C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Слов’янська група </w:t>
      </w:r>
      <w:proofErr w:type="spellStart"/>
      <w:r>
        <w:rPr>
          <w:b/>
          <w:sz w:val="24"/>
          <w:szCs w:val="24"/>
        </w:rPr>
        <w:t>Сікевича</w:t>
      </w:r>
      <w:proofErr w:type="spellEnd"/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 квітня після напруженого 12-годинного бою Слов’янська група зайняла станцію Барвінкове на Харківщині. Ворожі війська відступили на Донбас. 17 квітня </w:t>
      </w:r>
      <w:proofErr w:type="spellStart"/>
      <w:r>
        <w:rPr>
          <w:sz w:val="24"/>
          <w:szCs w:val="24"/>
        </w:rPr>
        <w:t>богданівці</w:t>
      </w:r>
      <w:proofErr w:type="spellEnd"/>
      <w:r>
        <w:rPr>
          <w:sz w:val="24"/>
          <w:szCs w:val="24"/>
        </w:rPr>
        <w:t xml:space="preserve"> увійшли до Слов’янська, а наступного дня запорожці визво</w:t>
      </w:r>
      <w:r>
        <w:rPr>
          <w:sz w:val="24"/>
          <w:szCs w:val="24"/>
        </w:rPr>
        <w:t xml:space="preserve">лили </w:t>
      </w:r>
      <w:proofErr w:type="spellStart"/>
      <w:r>
        <w:rPr>
          <w:sz w:val="24"/>
          <w:szCs w:val="24"/>
        </w:rPr>
        <w:t>Бахмут</w:t>
      </w:r>
      <w:proofErr w:type="spellEnd"/>
      <w:r>
        <w:rPr>
          <w:sz w:val="24"/>
          <w:szCs w:val="24"/>
        </w:rPr>
        <w:t>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Донбасі українські вояки побачили картину занепаду підприємств важкої промисловості. Володимир </w:t>
      </w:r>
      <w:proofErr w:type="spellStart"/>
      <w:r>
        <w:rPr>
          <w:sz w:val="24"/>
          <w:szCs w:val="24"/>
        </w:rPr>
        <w:t>Сікевич</w:t>
      </w:r>
      <w:proofErr w:type="spellEnd"/>
      <w:r>
        <w:rPr>
          <w:sz w:val="24"/>
          <w:szCs w:val="24"/>
        </w:rPr>
        <w:t xml:space="preserve"> наступним чином описав свої враження. </w:t>
      </w:r>
      <w:r>
        <w:rPr>
          <w:i/>
          <w:sz w:val="24"/>
          <w:szCs w:val="24"/>
        </w:rPr>
        <w:t xml:space="preserve">«Сумно було дивитися, що це осередок гігантської сили тепер стоїть. </w:t>
      </w:r>
      <w:proofErr w:type="spellStart"/>
      <w:r>
        <w:rPr>
          <w:i/>
          <w:sz w:val="24"/>
          <w:szCs w:val="24"/>
        </w:rPr>
        <w:t>Доміневі</w:t>
      </w:r>
      <w:proofErr w:type="spellEnd"/>
      <w:r>
        <w:rPr>
          <w:i/>
          <w:sz w:val="24"/>
          <w:szCs w:val="24"/>
        </w:rPr>
        <w:t xml:space="preserve"> печі погасли і сталь в трубах застигла. Треба зміняти на нове, бо це все </w:t>
      </w:r>
      <w:proofErr w:type="spellStart"/>
      <w:r>
        <w:rPr>
          <w:i/>
          <w:sz w:val="24"/>
          <w:szCs w:val="24"/>
        </w:rPr>
        <w:t>нездале</w:t>
      </w:r>
      <w:proofErr w:type="spellEnd"/>
      <w:r>
        <w:rPr>
          <w:i/>
          <w:sz w:val="24"/>
          <w:szCs w:val="24"/>
        </w:rPr>
        <w:t xml:space="preserve">. Скрізь тихо, </w:t>
      </w:r>
      <w:proofErr w:type="spellStart"/>
      <w:r>
        <w:rPr>
          <w:i/>
          <w:sz w:val="24"/>
          <w:szCs w:val="24"/>
        </w:rPr>
        <w:t>нігде</w:t>
      </w:r>
      <w:proofErr w:type="spellEnd"/>
      <w:r>
        <w:rPr>
          <w:i/>
          <w:sz w:val="24"/>
          <w:szCs w:val="24"/>
        </w:rPr>
        <w:t xml:space="preserve"> не чути гудків, великі комини не викидають під саме небо хмари диму. Зі всіх ч</w:t>
      </w:r>
      <w:r>
        <w:rPr>
          <w:i/>
          <w:sz w:val="24"/>
          <w:szCs w:val="24"/>
        </w:rPr>
        <w:t>астин машин зняті мідяні частини, треба багато роботи, знання і матеріалу, щоб машини пустити в рух. Машини стоять, але це ще хоч біда, але безкровна, бо то машина. А от ті, що при машинах стоять, от там кипить непорозуміння, які використали агітатори, щоб</w:t>
      </w:r>
      <w:r>
        <w:rPr>
          <w:i/>
          <w:sz w:val="24"/>
          <w:szCs w:val="24"/>
        </w:rPr>
        <w:t xml:space="preserve"> робітництво перетягти на свій бік».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Робітнича делегація Краматорська </w:t>
      </w:r>
      <w:r>
        <w:rPr>
          <w:i/>
          <w:sz w:val="24"/>
          <w:szCs w:val="24"/>
        </w:rPr>
        <w:t>«як не з любов’ю, то зі страху нової влади»</w:t>
      </w:r>
      <w:r>
        <w:rPr>
          <w:sz w:val="24"/>
          <w:szCs w:val="24"/>
        </w:rPr>
        <w:t xml:space="preserve"> зустріли вояків Слов’янської групи з хлібом-сіллю та подарували українським прапор з написом «Нехай цей стяг буде благословенням робітників у </w:t>
      </w:r>
      <w:r>
        <w:rPr>
          <w:sz w:val="24"/>
          <w:szCs w:val="24"/>
        </w:rPr>
        <w:t>боротьбі за незалежну, соборну Україну. Ми з вами!».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25-27 квітня запорожці та німці вели важкі бої з більшовиками в районі Горлівки та її околиць – станції </w:t>
      </w:r>
      <w:proofErr w:type="spellStart"/>
      <w:r>
        <w:rPr>
          <w:sz w:val="24"/>
          <w:szCs w:val="24"/>
        </w:rPr>
        <w:t>Микитівки</w:t>
      </w:r>
      <w:proofErr w:type="spellEnd"/>
      <w:r>
        <w:rPr>
          <w:sz w:val="24"/>
          <w:szCs w:val="24"/>
        </w:rPr>
        <w:t xml:space="preserve"> та Ртутного заводу. Ворог контратакував при підтримці потужного гарматного вогню, однак в</w:t>
      </w:r>
      <w:r>
        <w:rPr>
          <w:sz w:val="24"/>
          <w:szCs w:val="24"/>
        </w:rPr>
        <w:t xml:space="preserve">решті був змушений відступити. Особливу відвагу в боях проявили </w:t>
      </w:r>
      <w:proofErr w:type="spellStart"/>
      <w:r>
        <w:rPr>
          <w:sz w:val="24"/>
          <w:szCs w:val="24"/>
        </w:rPr>
        <w:t>дорошенківці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Загродського</w:t>
      </w:r>
      <w:proofErr w:type="spellEnd"/>
      <w:r>
        <w:rPr>
          <w:sz w:val="24"/>
          <w:szCs w:val="24"/>
        </w:rPr>
        <w:t>, які не дали червоним оточити українські війська.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У Горлівці Слов’янська група захопила багато полонених і здобула велику кількість трофеїв. Запорожцям дісталися ваго</w:t>
      </w:r>
      <w:r>
        <w:rPr>
          <w:sz w:val="24"/>
          <w:szCs w:val="24"/>
        </w:rPr>
        <w:t xml:space="preserve">ни зі зброєю, боєприпасами та медикаментами. Також тут знаходилися чималі запаси вугілля, які за наказом </w:t>
      </w:r>
      <w:proofErr w:type="spellStart"/>
      <w:r>
        <w:rPr>
          <w:sz w:val="24"/>
          <w:szCs w:val="24"/>
        </w:rPr>
        <w:t>Сікевича</w:t>
      </w:r>
      <w:proofErr w:type="spellEnd"/>
      <w:r>
        <w:rPr>
          <w:sz w:val="24"/>
          <w:szCs w:val="24"/>
        </w:rPr>
        <w:t xml:space="preserve"> почали відправляти до Києва.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Далі наступ Слов’янської групи здійснювався за трьома напрямками: на станції Юзівка (нині Донецьк), </w:t>
      </w:r>
      <w:proofErr w:type="spellStart"/>
      <w:r>
        <w:rPr>
          <w:sz w:val="24"/>
          <w:szCs w:val="24"/>
        </w:rPr>
        <w:t>Попасну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Деб</w:t>
      </w:r>
      <w:r>
        <w:rPr>
          <w:sz w:val="24"/>
          <w:szCs w:val="24"/>
        </w:rPr>
        <w:t>альцево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Дебальцево</w:t>
      </w:r>
      <w:proofErr w:type="spellEnd"/>
      <w:r>
        <w:rPr>
          <w:sz w:val="24"/>
          <w:szCs w:val="24"/>
        </w:rPr>
        <w:t xml:space="preserve"> вояки </w:t>
      </w:r>
      <w:proofErr w:type="spellStart"/>
      <w:r>
        <w:rPr>
          <w:sz w:val="24"/>
          <w:szCs w:val="24"/>
        </w:rPr>
        <w:t>богданівського</w:t>
      </w:r>
      <w:proofErr w:type="spellEnd"/>
      <w:r>
        <w:rPr>
          <w:sz w:val="24"/>
          <w:szCs w:val="24"/>
        </w:rPr>
        <w:t xml:space="preserve"> полку здобули з боєм 28 квітня, після чого рушили до станції </w:t>
      </w:r>
      <w:proofErr w:type="spellStart"/>
      <w:r>
        <w:rPr>
          <w:sz w:val="24"/>
          <w:szCs w:val="24"/>
        </w:rPr>
        <w:t>Колпаково</w:t>
      </w:r>
      <w:proofErr w:type="spellEnd"/>
      <w:r>
        <w:rPr>
          <w:sz w:val="24"/>
          <w:szCs w:val="24"/>
        </w:rPr>
        <w:t xml:space="preserve"> (нині </w:t>
      </w:r>
      <w:proofErr w:type="spellStart"/>
      <w:r>
        <w:rPr>
          <w:sz w:val="24"/>
          <w:szCs w:val="24"/>
        </w:rPr>
        <w:t>Ковпакове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Антрацитівському</w:t>
      </w:r>
      <w:proofErr w:type="spellEnd"/>
      <w:r>
        <w:rPr>
          <w:sz w:val="24"/>
          <w:szCs w:val="24"/>
        </w:rPr>
        <w:t xml:space="preserve"> району Луганської області), яка знаходилася на адміністративній межі Катеринославської губернії та земель Вій</w:t>
      </w:r>
      <w:r>
        <w:rPr>
          <w:sz w:val="24"/>
          <w:szCs w:val="24"/>
        </w:rPr>
        <w:t>ська Донського.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 квітня </w:t>
      </w:r>
      <w:proofErr w:type="spellStart"/>
      <w:r>
        <w:rPr>
          <w:sz w:val="24"/>
          <w:szCs w:val="24"/>
        </w:rPr>
        <w:t>вояки-богданівці</w:t>
      </w:r>
      <w:proofErr w:type="spellEnd"/>
      <w:r>
        <w:rPr>
          <w:sz w:val="24"/>
          <w:szCs w:val="24"/>
        </w:rPr>
        <w:t xml:space="preserve"> прибули до </w:t>
      </w:r>
      <w:proofErr w:type="spellStart"/>
      <w:r>
        <w:rPr>
          <w:sz w:val="24"/>
          <w:szCs w:val="24"/>
        </w:rPr>
        <w:t>Колпакового</w:t>
      </w:r>
      <w:proofErr w:type="spellEnd"/>
      <w:r>
        <w:rPr>
          <w:sz w:val="24"/>
          <w:szCs w:val="24"/>
        </w:rPr>
        <w:t>. У цей час на Дону розгорталося антибільшовицьке козацьке повстання, яке завершилося на початку травня поваленням радянської влади і встановленням влади отамана Петра Краснова. Український у</w:t>
      </w:r>
      <w:r>
        <w:rPr>
          <w:sz w:val="24"/>
          <w:szCs w:val="24"/>
        </w:rPr>
        <w:t xml:space="preserve">ряд прагнув налагодити дружні відносини із донцями, а тому </w:t>
      </w:r>
      <w:proofErr w:type="spellStart"/>
      <w:r>
        <w:rPr>
          <w:sz w:val="24"/>
          <w:szCs w:val="24"/>
        </w:rPr>
        <w:t>Сікевичу</w:t>
      </w:r>
      <w:proofErr w:type="spellEnd"/>
      <w:r>
        <w:rPr>
          <w:sz w:val="24"/>
          <w:szCs w:val="24"/>
        </w:rPr>
        <w:t xml:space="preserve"> наказали зупинити просування Слов’янської групи, натомість пропустивши вперед німців.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Визволення запорожцями Донбасу завершилося символічним актом: козаки принесли два високі стовпи, пофар</w:t>
      </w:r>
      <w:r>
        <w:rPr>
          <w:sz w:val="24"/>
          <w:szCs w:val="24"/>
        </w:rPr>
        <w:t xml:space="preserve">бували їх у жовту і блакитну фарби, які знайшли та станції, а на кожному з двох боків намалювали тризуб, під яким написали «УНР». До стовпів прибили тримачі для українських прапорів. Священик відслужив молебень і окропив святою водою прапори. Під урочисту </w:t>
      </w:r>
      <w:r>
        <w:rPr>
          <w:sz w:val="24"/>
          <w:szCs w:val="24"/>
        </w:rPr>
        <w:t>музику та гарматні сальви козаки встановили стовпи, а присутнє вояцтво вигукнуло: «Слава!». На той час ще не було відомо, або не прийшло усвідомлення того, що тепер це був кордон не УНР, а Української Держави гетьмана Скоропадського.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Після завершення війсь</w:t>
      </w:r>
      <w:r>
        <w:rPr>
          <w:sz w:val="24"/>
          <w:szCs w:val="24"/>
        </w:rPr>
        <w:t xml:space="preserve">кової операції запорожці несли гарнізонну службу в </w:t>
      </w:r>
      <w:proofErr w:type="spellStart"/>
      <w:r>
        <w:rPr>
          <w:sz w:val="24"/>
          <w:szCs w:val="24"/>
        </w:rPr>
        <w:t>Бахмуті</w:t>
      </w:r>
      <w:proofErr w:type="spellEnd"/>
      <w:r>
        <w:rPr>
          <w:sz w:val="24"/>
          <w:szCs w:val="24"/>
        </w:rPr>
        <w:t xml:space="preserve">, Слов’янську, </w:t>
      </w:r>
      <w:proofErr w:type="spellStart"/>
      <w:r>
        <w:rPr>
          <w:sz w:val="24"/>
          <w:szCs w:val="24"/>
        </w:rPr>
        <w:t>Микитівці</w:t>
      </w:r>
      <w:proofErr w:type="spellEnd"/>
      <w:r>
        <w:rPr>
          <w:sz w:val="24"/>
          <w:szCs w:val="24"/>
        </w:rPr>
        <w:t xml:space="preserve">, Дебальцевому та Краматорську. Штаб </w:t>
      </w:r>
      <w:proofErr w:type="spellStart"/>
      <w:r>
        <w:rPr>
          <w:sz w:val="24"/>
          <w:szCs w:val="24"/>
        </w:rPr>
        <w:t>Сікевича</w:t>
      </w:r>
      <w:proofErr w:type="spellEnd"/>
      <w:r>
        <w:rPr>
          <w:sz w:val="24"/>
          <w:szCs w:val="24"/>
        </w:rPr>
        <w:t xml:space="preserve"> знаходився у </w:t>
      </w:r>
      <w:proofErr w:type="spellStart"/>
      <w:r>
        <w:rPr>
          <w:sz w:val="24"/>
          <w:szCs w:val="24"/>
        </w:rPr>
        <w:t>Микитівці</w:t>
      </w:r>
      <w:proofErr w:type="spellEnd"/>
      <w:r>
        <w:rPr>
          <w:sz w:val="24"/>
          <w:szCs w:val="24"/>
        </w:rPr>
        <w:t xml:space="preserve">. За наказом генерала </w:t>
      </w:r>
      <w:proofErr w:type="spellStart"/>
      <w:r>
        <w:rPr>
          <w:sz w:val="24"/>
          <w:szCs w:val="24"/>
        </w:rPr>
        <w:t>Натієва</w:t>
      </w:r>
      <w:proofErr w:type="spellEnd"/>
      <w:r>
        <w:rPr>
          <w:sz w:val="24"/>
          <w:szCs w:val="24"/>
        </w:rPr>
        <w:t>, вояки Слов’янської групи охороняли державне майно на Донбасі та сприяли від</w:t>
      </w:r>
      <w:r>
        <w:rPr>
          <w:sz w:val="24"/>
          <w:szCs w:val="24"/>
        </w:rPr>
        <w:t>новленню занепалої вугільної промисловості.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Наприкінці травня </w:t>
      </w:r>
      <w:proofErr w:type="spellStart"/>
      <w:r>
        <w:rPr>
          <w:sz w:val="24"/>
          <w:szCs w:val="24"/>
        </w:rPr>
        <w:t>Сікевич</w:t>
      </w:r>
      <w:proofErr w:type="spellEnd"/>
      <w:r>
        <w:rPr>
          <w:sz w:val="24"/>
          <w:szCs w:val="24"/>
        </w:rPr>
        <w:t xml:space="preserve"> отримав новий наказ: охорону всього Донецького басейну передати місцевій цивільній, залізничній і німецькій владі, а війська групи перевести на північ сучасної Луганщини, де зайняти дема</w:t>
      </w:r>
      <w:r>
        <w:rPr>
          <w:sz w:val="24"/>
          <w:szCs w:val="24"/>
        </w:rPr>
        <w:t xml:space="preserve">ркаційну лінію з більшовицькою Росією. Невдовзі сюди прибули також вояки Кримської групи Болбочана. Запорожці знову </w:t>
      </w:r>
      <w:r>
        <w:rPr>
          <w:sz w:val="24"/>
          <w:szCs w:val="24"/>
        </w:rPr>
        <w:lastRenderedPageBreak/>
        <w:t xml:space="preserve">об’єдналися і були реорганізовані в Окрему Запорізьку дивізію. Службу на кордоні дивізія несла до часу </w:t>
      </w:r>
      <w:proofErr w:type="spellStart"/>
      <w:r>
        <w:rPr>
          <w:sz w:val="24"/>
          <w:szCs w:val="24"/>
        </w:rPr>
        <w:t>антигетьманського</w:t>
      </w:r>
      <w:proofErr w:type="spellEnd"/>
      <w:r>
        <w:rPr>
          <w:sz w:val="24"/>
          <w:szCs w:val="24"/>
        </w:rPr>
        <w:t xml:space="preserve"> повстання.</w:t>
      </w:r>
    </w:p>
    <w:p w:rsidR="00DC5BEC" w:rsidRDefault="00DC5BEC">
      <w:pPr>
        <w:jc w:val="both"/>
        <w:rPr>
          <w:sz w:val="24"/>
          <w:szCs w:val="24"/>
        </w:rPr>
      </w:pPr>
    </w:p>
    <w:p w:rsidR="00DC5BEC" w:rsidRDefault="00DC5BEC">
      <w:pPr>
        <w:jc w:val="both"/>
        <w:rPr>
          <w:sz w:val="24"/>
          <w:szCs w:val="24"/>
        </w:rPr>
      </w:pP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Підгот</w:t>
      </w:r>
      <w:r>
        <w:rPr>
          <w:sz w:val="24"/>
          <w:szCs w:val="24"/>
        </w:rPr>
        <w:t>ував:</w:t>
      </w:r>
    </w:p>
    <w:p w:rsidR="00DC5BEC" w:rsidRDefault="00966CAF">
      <w:pPr>
        <w:jc w:val="both"/>
        <w:rPr>
          <w:sz w:val="24"/>
          <w:szCs w:val="24"/>
        </w:rPr>
      </w:pPr>
      <w:r>
        <w:rPr>
          <w:sz w:val="24"/>
          <w:szCs w:val="24"/>
        </w:rPr>
        <w:t>Максим Майоров, співробітник Українського інституту національної пам’яті</w:t>
      </w:r>
    </w:p>
    <w:p w:rsidR="00DC5BEC" w:rsidRDefault="00DC5BEC">
      <w:pPr>
        <w:jc w:val="both"/>
        <w:rPr>
          <w:sz w:val="24"/>
          <w:szCs w:val="24"/>
        </w:rPr>
      </w:pPr>
    </w:p>
    <w:sectPr w:rsidR="00DC5BEC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AF" w:rsidRDefault="00966CAF">
      <w:r>
        <w:separator/>
      </w:r>
    </w:p>
  </w:endnote>
  <w:endnote w:type="continuationSeparator" w:id="0">
    <w:p w:rsidR="00966CAF" w:rsidRDefault="0096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BEC" w:rsidRDefault="00966CAF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 w:rsidR="00035498">
      <w:fldChar w:fldCharType="separate"/>
    </w:r>
    <w:r w:rsidR="00035498">
      <w:rPr>
        <w:noProof/>
      </w:rPr>
      <w:t>1</w:t>
    </w:r>
    <w:r>
      <w:fldChar w:fldCharType="end"/>
    </w:r>
  </w:p>
  <w:p w:rsidR="00DC5BEC" w:rsidRDefault="00DC5BEC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AF" w:rsidRDefault="00966CAF">
      <w:r>
        <w:separator/>
      </w:r>
    </w:p>
  </w:footnote>
  <w:footnote w:type="continuationSeparator" w:id="0">
    <w:p w:rsidR="00966CAF" w:rsidRDefault="0096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5BEC"/>
    <w:rsid w:val="00035498"/>
    <w:rsid w:val="00966CAF"/>
    <w:rsid w:val="00DC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252525"/>
        <w:sz w:val="28"/>
        <w:szCs w:val="28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252525"/>
        <w:sz w:val="28"/>
        <w:szCs w:val="28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9004</Words>
  <Characters>5133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Stok</cp:lastModifiedBy>
  <cp:revision>2</cp:revision>
  <dcterms:created xsi:type="dcterms:W3CDTF">2018-04-13T09:40:00Z</dcterms:created>
  <dcterms:modified xsi:type="dcterms:W3CDTF">2018-04-13T09:40:00Z</dcterms:modified>
</cp:coreProperties>
</file>