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E08" w:rsidRPr="00D7015C" w:rsidRDefault="001C4B91" w:rsidP="007C3630">
      <w:pPr>
        <w:spacing w:after="0" w:line="240" w:lineRule="auto"/>
        <w:jc w:val="center"/>
        <w:rPr>
          <w:rFonts w:ascii="Times New Roman" w:hAnsi="Times New Roman" w:cs="Times New Roman"/>
          <w:b/>
          <w:spacing w:val="50"/>
          <w:sz w:val="28"/>
          <w:szCs w:val="28"/>
        </w:rPr>
      </w:pPr>
      <w:r w:rsidRPr="00D7015C">
        <w:rPr>
          <w:rFonts w:ascii="Times New Roman" w:hAnsi="Times New Roman" w:cs="Times New Roman"/>
          <w:b/>
          <w:spacing w:val="50"/>
          <w:sz w:val="28"/>
          <w:szCs w:val="28"/>
        </w:rPr>
        <w:t>ПРОТОКОЛ</w:t>
      </w:r>
    </w:p>
    <w:p w:rsidR="0004088E" w:rsidRDefault="00EA431F" w:rsidP="00821880">
      <w:pPr>
        <w:spacing w:line="240" w:lineRule="auto"/>
        <w:jc w:val="center"/>
        <w:rPr>
          <w:rFonts w:ascii="Times New Roman" w:hAnsi="Times New Roman" w:cs="Times New Roman"/>
          <w:sz w:val="28"/>
          <w:szCs w:val="28"/>
        </w:rPr>
      </w:pPr>
      <w:r>
        <w:rPr>
          <w:rFonts w:ascii="Times New Roman" w:hAnsi="Times New Roman" w:cs="Times New Roman"/>
          <w:sz w:val="28"/>
          <w:szCs w:val="28"/>
        </w:rPr>
        <w:t>громадських слухань</w:t>
      </w:r>
      <w:r w:rsidR="00A47CE6" w:rsidRPr="00D7015C">
        <w:rPr>
          <w:rFonts w:ascii="Times New Roman" w:hAnsi="Times New Roman" w:cs="Times New Roman"/>
          <w:sz w:val="28"/>
          <w:szCs w:val="28"/>
        </w:rPr>
        <w:t xml:space="preserve"> щодо врахування громадських інтересів у проекті </w:t>
      </w:r>
      <w:r w:rsidR="00A61FE5" w:rsidRPr="00A61FE5">
        <w:rPr>
          <w:rFonts w:ascii="Times New Roman" w:hAnsi="Times New Roman" w:cs="Times New Roman"/>
          <w:sz w:val="28"/>
          <w:szCs w:val="28"/>
        </w:rPr>
        <w:t>містобудівної документації – «Детальний план території забудови окремих земельних ділянок загальною площею 4,0</w:t>
      </w:r>
      <w:r w:rsidR="00A61FE5">
        <w:rPr>
          <w:rFonts w:ascii="Times New Roman" w:hAnsi="Times New Roman" w:cs="Times New Roman"/>
          <w:sz w:val="28"/>
          <w:szCs w:val="28"/>
        </w:rPr>
        <w:t>00</w:t>
      </w:r>
      <w:r w:rsidR="00A61FE5" w:rsidRPr="00A61FE5">
        <w:rPr>
          <w:rFonts w:ascii="Times New Roman" w:hAnsi="Times New Roman" w:cs="Times New Roman"/>
          <w:sz w:val="28"/>
          <w:szCs w:val="28"/>
        </w:rPr>
        <w:t>0 га, на території Арбузинської селищної ради (за межами населених пунктів) Арбузинського району Миколаївської області (для розміщення об’єкта альтернативної енергетики – сонячної електростанції)»</w:t>
      </w:r>
    </w:p>
    <w:p w:rsidR="00A47CE6" w:rsidRDefault="009B0DE1" w:rsidP="00821880">
      <w:pPr>
        <w:spacing w:line="240" w:lineRule="auto"/>
        <w:ind w:firstLine="567"/>
        <w:jc w:val="center"/>
        <w:rPr>
          <w:rFonts w:ascii="Times New Roman" w:hAnsi="Times New Roman" w:cs="Times New Roman"/>
          <w:sz w:val="28"/>
          <w:szCs w:val="28"/>
        </w:rPr>
      </w:pPr>
      <w:r w:rsidRPr="00D7015C">
        <w:rPr>
          <w:rFonts w:ascii="Times New Roman" w:hAnsi="Times New Roman" w:cs="Times New Roman"/>
          <w:sz w:val="28"/>
          <w:szCs w:val="28"/>
        </w:rPr>
        <w:t>«</w:t>
      </w:r>
      <w:r w:rsidR="00100D32" w:rsidRPr="00D7015C">
        <w:rPr>
          <w:rFonts w:ascii="Times New Roman" w:hAnsi="Times New Roman" w:cs="Times New Roman"/>
          <w:sz w:val="28"/>
          <w:szCs w:val="28"/>
        </w:rPr>
        <w:t>09</w:t>
      </w:r>
      <w:r w:rsidRPr="00D7015C">
        <w:rPr>
          <w:rFonts w:ascii="Times New Roman" w:hAnsi="Times New Roman" w:cs="Times New Roman"/>
          <w:sz w:val="28"/>
          <w:szCs w:val="28"/>
        </w:rPr>
        <w:t xml:space="preserve">» </w:t>
      </w:r>
      <w:r w:rsidR="00100D32" w:rsidRPr="00D7015C">
        <w:rPr>
          <w:rFonts w:ascii="Times New Roman" w:hAnsi="Times New Roman" w:cs="Times New Roman"/>
          <w:sz w:val="28"/>
          <w:szCs w:val="28"/>
        </w:rPr>
        <w:t>квітня</w:t>
      </w:r>
      <w:r w:rsidR="00452AF5" w:rsidRPr="00D7015C">
        <w:rPr>
          <w:rFonts w:ascii="Times New Roman" w:hAnsi="Times New Roman" w:cs="Times New Roman"/>
          <w:sz w:val="28"/>
          <w:szCs w:val="28"/>
        </w:rPr>
        <w:t xml:space="preserve"> 2019</w:t>
      </w:r>
      <w:r w:rsidRPr="00D7015C">
        <w:rPr>
          <w:rFonts w:ascii="Times New Roman" w:hAnsi="Times New Roman" w:cs="Times New Roman"/>
          <w:sz w:val="28"/>
          <w:szCs w:val="28"/>
        </w:rPr>
        <w:t xml:space="preserve"> р.                 </w:t>
      </w:r>
      <w:r w:rsidR="00A61FE5">
        <w:rPr>
          <w:rFonts w:ascii="Times New Roman" w:hAnsi="Times New Roman" w:cs="Times New Roman"/>
          <w:sz w:val="28"/>
          <w:szCs w:val="28"/>
        </w:rPr>
        <w:t xml:space="preserve">                                      </w:t>
      </w:r>
      <w:r w:rsidRPr="00D7015C">
        <w:rPr>
          <w:rFonts w:ascii="Times New Roman" w:hAnsi="Times New Roman" w:cs="Times New Roman"/>
          <w:sz w:val="28"/>
          <w:szCs w:val="28"/>
        </w:rPr>
        <w:t xml:space="preserve">            с</w:t>
      </w:r>
      <w:r w:rsidR="00100D32" w:rsidRPr="00D7015C">
        <w:rPr>
          <w:rFonts w:ascii="Times New Roman" w:hAnsi="Times New Roman" w:cs="Times New Roman"/>
          <w:sz w:val="28"/>
          <w:szCs w:val="28"/>
        </w:rPr>
        <w:t>мт Арбузинка</w:t>
      </w:r>
    </w:p>
    <w:p w:rsidR="00A47CE6" w:rsidRPr="00D7015C" w:rsidRDefault="009027D1" w:rsidP="007C3630">
      <w:pPr>
        <w:spacing w:line="240" w:lineRule="auto"/>
        <w:ind w:firstLine="567"/>
        <w:jc w:val="both"/>
        <w:rPr>
          <w:rFonts w:ascii="Times New Roman" w:hAnsi="Times New Roman" w:cs="Times New Roman"/>
          <w:i/>
          <w:sz w:val="28"/>
          <w:szCs w:val="28"/>
        </w:rPr>
      </w:pPr>
      <w:r w:rsidRPr="00D7015C">
        <w:rPr>
          <w:rFonts w:ascii="Times New Roman" w:hAnsi="Times New Roman" w:cs="Times New Roman"/>
          <w:b/>
          <w:sz w:val="28"/>
          <w:szCs w:val="28"/>
        </w:rPr>
        <w:t>Нормативн</w:t>
      </w:r>
      <w:r w:rsidR="006770BA" w:rsidRPr="00D7015C">
        <w:rPr>
          <w:rFonts w:ascii="Times New Roman" w:hAnsi="Times New Roman" w:cs="Times New Roman"/>
          <w:b/>
          <w:sz w:val="28"/>
          <w:szCs w:val="28"/>
        </w:rPr>
        <w:t>і</w:t>
      </w:r>
      <w:r w:rsidR="008440CD" w:rsidRPr="00D7015C">
        <w:rPr>
          <w:rFonts w:ascii="Times New Roman" w:hAnsi="Times New Roman" w:cs="Times New Roman"/>
          <w:b/>
          <w:sz w:val="28"/>
          <w:szCs w:val="28"/>
        </w:rPr>
        <w:t xml:space="preserve"> підстав</w:t>
      </w:r>
      <w:r w:rsidR="006770BA" w:rsidRPr="00D7015C">
        <w:rPr>
          <w:rFonts w:ascii="Times New Roman" w:hAnsi="Times New Roman" w:cs="Times New Roman"/>
          <w:b/>
          <w:sz w:val="28"/>
          <w:szCs w:val="28"/>
        </w:rPr>
        <w:t xml:space="preserve">и </w:t>
      </w:r>
      <w:r w:rsidR="008440CD" w:rsidRPr="00D7015C">
        <w:rPr>
          <w:rFonts w:ascii="Times New Roman" w:hAnsi="Times New Roman" w:cs="Times New Roman"/>
          <w:b/>
          <w:sz w:val="28"/>
          <w:szCs w:val="28"/>
        </w:rPr>
        <w:t xml:space="preserve"> проведення</w:t>
      </w:r>
      <w:r w:rsidR="008440CD" w:rsidRPr="00D7015C">
        <w:rPr>
          <w:rFonts w:ascii="Times New Roman" w:hAnsi="Times New Roman" w:cs="Times New Roman"/>
          <w:sz w:val="28"/>
          <w:szCs w:val="28"/>
        </w:rPr>
        <w:t xml:space="preserve"> </w:t>
      </w:r>
      <w:r w:rsidR="008440CD" w:rsidRPr="00D7015C">
        <w:rPr>
          <w:rFonts w:ascii="Times New Roman" w:hAnsi="Times New Roman" w:cs="Times New Roman"/>
          <w:b/>
          <w:sz w:val="28"/>
          <w:szCs w:val="28"/>
        </w:rPr>
        <w:t>громадських слухань</w:t>
      </w:r>
      <w:r w:rsidR="008440CD" w:rsidRPr="00D7015C">
        <w:rPr>
          <w:rFonts w:ascii="Times New Roman" w:hAnsi="Times New Roman" w:cs="Times New Roman"/>
          <w:sz w:val="28"/>
          <w:szCs w:val="28"/>
        </w:rPr>
        <w:t>:</w:t>
      </w:r>
      <w:r w:rsidR="00100D32" w:rsidRPr="00D7015C">
        <w:rPr>
          <w:rFonts w:ascii="Times New Roman" w:hAnsi="Times New Roman" w:cs="Times New Roman"/>
          <w:sz w:val="28"/>
          <w:szCs w:val="28"/>
        </w:rPr>
        <w:t xml:space="preserve"> </w:t>
      </w:r>
      <w:r w:rsidR="00100D32" w:rsidRPr="00DB46CD">
        <w:rPr>
          <w:rFonts w:ascii="Times New Roman" w:hAnsi="Times New Roman" w:cs="Times New Roman"/>
          <w:i/>
          <w:sz w:val="28"/>
          <w:szCs w:val="28"/>
        </w:rPr>
        <w:t>Закон України «Про стратегічну екологічну оцінку»,</w:t>
      </w:r>
      <w:r w:rsidR="008440CD" w:rsidRPr="00D7015C">
        <w:rPr>
          <w:rFonts w:ascii="Times New Roman" w:hAnsi="Times New Roman" w:cs="Times New Roman"/>
          <w:sz w:val="28"/>
          <w:szCs w:val="28"/>
        </w:rPr>
        <w:t xml:space="preserve"> </w:t>
      </w:r>
      <w:proofErr w:type="spellStart"/>
      <w:r w:rsidR="008440CD" w:rsidRPr="00D7015C">
        <w:rPr>
          <w:rFonts w:ascii="Times New Roman" w:hAnsi="Times New Roman" w:cs="Times New Roman"/>
          <w:i/>
          <w:sz w:val="28"/>
          <w:szCs w:val="28"/>
        </w:rPr>
        <w:t>ст.ст</w:t>
      </w:r>
      <w:proofErr w:type="spellEnd"/>
      <w:r w:rsidR="008440CD" w:rsidRPr="00D7015C">
        <w:rPr>
          <w:rFonts w:ascii="Times New Roman" w:hAnsi="Times New Roman" w:cs="Times New Roman"/>
          <w:i/>
          <w:sz w:val="28"/>
          <w:szCs w:val="28"/>
        </w:rPr>
        <w:t xml:space="preserve">. 8, 10, 16, 19, 21 Закону України «Про регулювання містобудівної діяльності», </w:t>
      </w:r>
      <w:r w:rsidR="00C532B3" w:rsidRPr="00D7015C">
        <w:rPr>
          <w:rFonts w:ascii="Times New Roman" w:hAnsi="Times New Roman" w:cs="Times New Roman"/>
          <w:i/>
          <w:sz w:val="28"/>
          <w:szCs w:val="28"/>
        </w:rPr>
        <w:t>Порядок</w:t>
      </w:r>
      <w:r w:rsidR="008440CD" w:rsidRPr="00D7015C">
        <w:rPr>
          <w:rFonts w:ascii="Times New Roman" w:hAnsi="Times New Roman" w:cs="Times New Roman"/>
          <w:i/>
          <w:sz w:val="28"/>
          <w:szCs w:val="28"/>
        </w:rPr>
        <w:t xml:space="preserve"> розроблення містобудівної документації, затверджени</w:t>
      </w:r>
      <w:r w:rsidR="00880F51" w:rsidRPr="00D7015C">
        <w:rPr>
          <w:rFonts w:ascii="Times New Roman" w:hAnsi="Times New Roman" w:cs="Times New Roman"/>
          <w:i/>
          <w:sz w:val="28"/>
          <w:szCs w:val="28"/>
        </w:rPr>
        <w:t xml:space="preserve">й </w:t>
      </w:r>
      <w:r w:rsidR="008440CD" w:rsidRPr="00D7015C">
        <w:rPr>
          <w:rFonts w:ascii="Times New Roman" w:hAnsi="Times New Roman" w:cs="Times New Roman"/>
          <w:i/>
          <w:sz w:val="28"/>
          <w:szCs w:val="28"/>
        </w:rPr>
        <w:t>Міністерством регіонального розвитку, будівництва та житлово-</w:t>
      </w:r>
      <w:r w:rsidR="00100D32" w:rsidRPr="00D7015C">
        <w:rPr>
          <w:rFonts w:ascii="Times New Roman" w:hAnsi="Times New Roman" w:cs="Times New Roman"/>
          <w:i/>
          <w:sz w:val="28"/>
          <w:szCs w:val="28"/>
        </w:rPr>
        <w:t>комуна</w:t>
      </w:r>
      <w:r w:rsidR="008440CD" w:rsidRPr="00D7015C">
        <w:rPr>
          <w:rFonts w:ascii="Times New Roman" w:hAnsi="Times New Roman" w:cs="Times New Roman"/>
          <w:i/>
          <w:sz w:val="28"/>
          <w:szCs w:val="28"/>
        </w:rPr>
        <w:t>льного господарства України від 16.11.2011 №290 (із наступними змінами та доповненнями), Постанов</w:t>
      </w:r>
      <w:r w:rsidRPr="00D7015C">
        <w:rPr>
          <w:rFonts w:ascii="Times New Roman" w:hAnsi="Times New Roman" w:cs="Times New Roman"/>
          <w:i/>
          <w:sz w:val="28"/>
          <w:szCs w:val="28"/>
        </w:rPr>
        <w:t>а</w:t>
      </w:r>
      <w:r w:rsidR="008440CD" w:rsidRPr="00D7015C">
        <w:rPr>
          <w:rFonts w:ascii="Times New Roman" w:hAnsi="Times New Roman" w:cs="Times New Roman"/>
          <w:i/>
          <w:sz w:val="28"/>
          <w:szCs w:val="28"/>
        </w:rPr>
        <w:t xml:space="preserve"> </w:t>
      </w:r>
      <w:r w:rsidRPr="00D7015C">
        <w:rPr>
          <w:rFonts w:ascii="Times New Roman" w:hAnsi="Times New Roman" w:cs="Times New Roman"/>
          <w:i/>
          <w:sz w:val="28"/>
          <w:szCs w:val="28"/>
        </w:rPr>
        <w:t>Кабінету Міністрів України</w:t>
      </w:r>
      <w:r w:rsidR="008440CD" w:rsidRPr="00D7015C">
        <w:rPr>
          <w:rFonts w:ascii="Times New Roman" w:hAnsi="Times New Roman" w:cs="Times New Roman"/>
          <w:i/>
          <w:sz w:val="28"/>
          <w:szCs w:val="28"/>
        </w:rPr>
        <w:t xml:space="preserve"> від 25.05.2011 року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r w:rsidR="006770BA" w:rsidRPr="00D7015C">
        <w:rPr>
          <w:rFonts w:ascii="Times New Roman" w:hAnsi="Times New Roman" w:cs="Times New Roman"/>
          <w:i/>
          <w:sz w:val="28"/>
          <w:szCs w:val="28"/>
        </w:rPr>
        <w:t xml:space="preserve"> (із наступними змінами та доповненнями)</w:t>
      </w:r>
      <w:r w:rsidRPr="00D7015C">
        <w:rPr>
          <w:rFonts w:ascii="Times New Roman" w:hAnsi="Times New Roman" w:cs="Times New Roman"/>
          <w:i/>
          <w:sz w:val="28"/>
          <w:szCs w:val="28"/>
        </w:rPr>
        <w:t>.</w:t>
      </w:r>
    </w:p>
    <w:p w:rsidR="00503BD0" w:rsidRPr="00D7015C" w:rsidRDefault="00503BD0" w:rsidP="007C3630">
      <w:pPr>
        <w:spacing w:line="240" w:lineRule="auto"/>
        <w:ind w:firstLine="567"/>
        <w:jc w:val="both"/>
        <w:rPr>
          <w:rFonts w:ascii="Times New Roman" w:hAnsi="Times New Roman" w:cs="Times New Roman"/>
          <w:sz w:val="28"/>
          <w:szCs w:val="28"/>
        </w:rPr>
      </w:pPr>
      <w:r w:rsidRPr="00D7015C">
        <w:rPr>
          <w:rFonts w:ascii="Times New Roman" w:hAnsi="Times New Roman" w:cs="Times New Roman"/>
          <w:b/>
          <w:sz w:val="28"/>
          <w:szCs w:val="28"/>
        </w:rPr>
        <w:t>Замовник розроблення містобудівної документації:</w:t>
      </w:r>
      <w:r w:rsidR="007C3630" w:rsidRPr="00D7015C">
        <w:rPr>
          <w:rFonts w:ascii="Times New Roman" w:hAnsi="Times New Roman" w:cs="Times New Roman"/>
          <w:sz w:val="28"/>
          <w:szCs w:val="28"/>
        </w:rPr>
        <w:t xml:space="preserve"> </w:t>
      </w:r>
      <w:r w:rsidR="00100D32" w:rsidRPr="00D7015C">
        <w:rPr>
          <w:rFonts w:ascii="Times New Roman" w:hAnsi="Times New Roman" w:cs="Times New Roman"/>
          <w:i/>
          <w:sz w:val="28"/>
          <w:szCs w:val="28"/>
        </w:rPr>
        <w:t>Арбузинська</w:t>
      </w:r>
      <w:r w:rsidR="00A47CE6" w:rsidRPr="00D7015C">
        <w:rPr>
          <w:rFonts w:ascii="Times New Roman" w:hAnsi="Times New Roman" w:cs="Times New Roman"/>
          <w:i/>
          <w:sz w:val="28"/>
          <w:szCs w:val="28"/>
        </w:rPr>
        <w:t xml:space="preserve"> районна державна адміністрація </w:t>
      </w:r>
      <w:r w:rsidR="00616680">
        <w:rPr>
          <w:rFonts w:ascii="Times New Roman" w:hAnsi="Times New Roman" w:cs="Times New Roman"/>
          <w:i/>
          <w:sz w:val="28"/>
          <w:szCs w:val="28"/>
        </w:rPr>
        <w:t>Миколаївської</w:t>
      </w:r>
      <w:r w:rsidR="00A47CE6" w:rsidRPr="00D7015C">
        <w:rPr>
          <w:rFonts w:ascii="Times New Roman" w:hAnsi="Times New Roman" w:cs="Times New Roman"/>
          <w:i/>
          <w:sz w:val="28"/>
          <w:szCs w:val="28"/>
        </w:rPr>
        <w:t xml:space="preserve"> області</w:t>
      </w:r>
      <w:r w:rsidR="00442432" w:rsidRPr="00D7015C">
        <w:rPr>
          <w:rFonts w:ascii="Times New Roman" w:hAnsi="Times New Roman" w:cs="Times New Roman"/>
          <w:i/>
          <w:sz w:val="28"/>
          <w:szCs w:val="28"/>
        </w:rPr>
        <w:t>.</w:t>
      </w:r>
    </w:p>
    <w:p w:rsidR="00503BD0" w:rsidRPr="00D7015C" w:rsidRDefault="00442432" w:rsidP="007C3630">
      <w:pPr>
        <w:spacing w:line="240" w:lineRule="auto"/>
        <w:ind w:firstLine="567"/>
        <w:jc w:val="both"/>
        <w:rPr>
          <w:rFonts w:ascii="Times New Roman" w:hAnsi="Times New Roman" w:cs="Times New Roman"/>
          <w:sz w:val="28"/>
          <w:szCs w:val="28"/>
        </w:rPr>
      </w:pPr>
      <w:r w:rsidRPr="00D7015C">
        <w:rPr>
          <w:rFonts w:ascii="Times New Roman" w:hAnsi="Times New Roman" w:cs="Times New Roman"/>
          <w:b/>
          <w:sz w:val="28"/>
          <w:szCs w:val="28"/>
        </w:rPr>
        <w:t>Розробник</w:t>
      </w:r>
      <w:r w:rsidR="00503BD0" w:rsidRPr="00D7015C">
        <w:rPr>
          <w:rFonts w:ascii="Times New Roman" w:hAnsi="Times New Roman" w:cs="Times New Roman"/>
          <w:b/>
          <w:sz w:val="28"/>
          <w:szCs w:val="28"/>
        </w:rPr>
        <w:t xml:space="preserve"> містобудівної документації:</w:t>
      </w:r>
      <w:r w:rsidR="00503BD0" w:rsidRPr="00D7015C">
        <w:rPr>
          <w:rFonts w:ascii="Times New Roman" w:hAnsi="Times New Roman" w:cs="Times New Roman"/>
          <w:sz w:val="28"/>
          <w:szCs w:val="28"/>
        </w:rPr>
        <w:t xml:space="preserve"> </w:t>
      </w:r>
      <w:r w:rsidR="00DB46CD">
        <w:rPr>
          <w:rFonts w:ascii="Times New Roman" w:hAnsi="Times New Roman" w:cs="Times New Roman"/>
          <w:i/>
          <w:sz w:val="28"/>
          <w:szCs w:val="28"/>
        </w:rPr>
        <w:t xml:space="preserve"> </w:t>
      </w:r>
      <w:r w:rsidR="00DB46CD" w:rsidRPr="00DB46CD">
        <w:rPr>
          <w:rFonts w:ascii="Times New Roman" w:hAnsi="Times New Roman" w:cs="Times New Roman"/>
          <w:i/>
          <w:sz w:val="28"/>
          <w:szCs w:val="28"/>
        </w:rPr>
        <w:t>ТОВ</w:t>
      </w:r>
      <w:r w:rsidR="00DB46CD">
        <w:rPr>
          <w:rFonts w:ascii="Times New Roman" w:hAnsi="Times New Roman" w:cs="Times New Roman"/>
          <w:i/>
          <w:sz w:val="28"/>
          <w:szCs w:val="28"/>
        </w:rPr>
        <w:t xml:space="preserve"> </w:t>
      </w:r>
      <w:r w:rsidR="00DB46CD" w:rsidRPr="00DB46CD">
        <w:rPr>
          <w:rFonts w:ascii="Times New Roman" w:hAnsi="Times New Roman" w:cs="Times New Roman"/>
          <w:i/>
          <w:sz w:val="28"/>
          <w:szCs w:val="28"/>
        </w:rPr>
        <w:t>«Науково-виробнича фірма «ГРАНТ ЛТД»</w:t>
      </w:r>
      <w:r w:rsidR="00DB46CD">
        <w:rPr>
          <w:rFonts w:ascii="Times New Roman" w:hAnsi="Times New Roman" w:cs="Times New Roman"/>
          <w:i/>
          <w:sz w:val="28"/>
          <w:szCs w:val="28"/>
        </w:rPr>
        <w:t xml:space="preserve"> </w:t>
      </w:r>
      <w:r w:rsidR="00DB46CD" w:rsidRPr="00DB46CD">
        <w:rPr>
          <w:rFonts w:ascii="Times New Roman" w:hAnsi="Times New Roman" w:cs="Times New Roman"/>
          <w:i/>
          <w:sz w:val="28"/>
          <w:szCs w:val="28"/>
        </w:rPr>
        <w:t>(ідентифікаційний код 16465445, місцезнаходження: 01015, м</w:t>
      </w:r>
      <w:r w:rsidR="00DB46CD">
        <w:rPr>
          <w:rFonts w:ascii="Times New Roman" w:hAnsi="Times New Roman" w:cs="Times New Roman"/>
          <w:i/>
          <w:sz w:val="28"/>
          <w:szCs w:val="28"/>
        </w:rPr>
        <w:t xml:space="preserve">істо </w:t>
      </w:r>
      <w:r w:rsidR="00DB46CD" w:rsidRPr="00DB46CD">
        <w:rPr>
          <w:rFonts w:ascii="Times New Roman" w:hAnsi="Times New Roman" w:cs="Times New Roman"/>
          <w:i/>
          <w:sz w:val="28"/>
          <w:szCs w:val="28"/>
        </w:rPr>
        <w:t>Київ, вул. Московська, 43/11).</w:t>
      </w:r>
    </w:p>
    <w:p w:rsidR="00DB46CD" w:rsidRDefault="009B0DE1" w:rsidP="00DB46CD">
      <w:pPr>
        <w:spacing w:line="240" w:lineRule="auto"/>
        <w:ind w:firstLine="567"/>
        <w:jc w:val="both"/>
        <w:rPr>
          <w:rFonts w:ascii="Times New Roman" w:hAnsi="Times New Roman" w:cs="Times New Roman"/>
          <w:i/>
          <w:sz w:val="28"/>
          <w:szCs w:val="28"/>
        </w:rPr>
      </w:pPr>
      <w:r w:rsidRPr="00D7015C">
        <w:rPr>
          <w:rFonts w:ascii="Times New Roman" w:hAnsi="Times New Roman" w:cs="Times New Roman"/>
          <w:b/>
          <w:sz w:val="28"/>
          <w:szCs w:val="28"/>
        </w:rPr>
        <w:t xml:space="preserve">Ініціатор проведення громадських слухань: </w:t>
      </w:r>
      <w:r w:rsidR="00DB46CD" w:rsidRPr="00D7015C">
        <w:rPr>
          <w:rFonts w:ascii="Times New Roman" w:hAnsi="Times New Roman" w:cs="Times New Roman"/>
          <w:i/>
          <w:sz w:val="28"/>
          <w:szCs w:val="28"/>
        </w:rPr>
        <w:t xml:space="preserve">Арбузинська районна державна адміністрація </w:t>
      </w:r>
      <w:r w:rsidR="00616680">
        <w:rPr>
          <w:rFonts w:ascii="Times New Roman" w:hAnsi="Times New Roman" w:cs="Times New Roman"/>
          <w:i/>
          <w:sz w:val="28"/>
          <w:szCs w:val="28"/>
        </w:rPr>
        <w:t>Миколаївської</w:t>
      </w:r>
      <w:r w:rsidR="00DB46CD" w:rsidRPr="00D7015C">
        <w:rPr>
          <w:rFonts w:ascii="Times New Roman" w:hAnsi="Times New Roman" w:cs="Times New Roman"/>
          <w:i/>
          <w:sz w:val="28"/>
          <w:szCs w:val="28"/>
        </w:rPr>
        <w:t xml:space="preserve"> області.</w:t>
      </w:r>
    </w:p>
    <w:p w:rsidR="00DB46CD" w:rsidRPr="00D7015C" w:rsidRDefault="00DB46CD" w:rsidP="007C3630">
      <w:pPr>
        <w:spacing w:line="240" w:lineRule="auto"/>
        <w:ind w:firstLine="567"/>
        <w:jc w:val="both"/>
        <w:rPr>
          <w:rFonts w:ascii="Times New Roman" w:hAnsi="Times New Roman" w:cs="Times New Roman"/>
          <w:sz w:val="28"/>
          <w:szCs w:val="28"/>
        </w:rPr>
      </w:pPr>
      <w:r w:rsidRPr="00DB46CD">
        <w:rPr>
          <w:rFonts w:ascii="Times New Roman" w:hAnsi="Times New Roman" w:cs="Times New Roman"/>
          <w:b/>
          <w:sz w:val="28"/>
          <w:szCs w:val="28"/>
        </w:rPr>
        <w:t>Інвестор (</w:t>
      </w:r>
      <w:r>
        <w:rPr>
          <w:rFonts w:ascii="Times New Roman" w:hAnsi="Times New Roman" w:cs="Times New Roman"/>
          <w:b/>
          <w:sz w:val="28"/>
          <w:szCs w:val="28"/>
        </w:rPr>
        <w:t>п</w:t>
      </w:r>
      <w:r w:rsidRPr="00DB46CD">
        <w:rPr>
          <w:rFonts w:ascii="Times New Roman" w:hAnsi="Times New Roman" w:cs="Times New Roman"/>
          <w:b/>
          <w:sz w:val="28"/>
          <w:szCs w:val="28"/>
        </w:rPr>
        <w:t>латник за розроблення містобудівної документації</w:t>
      </w:r>
      <w:r>
        <w:rPr>
          <w:rFonts w:ascii="Times New Roman" w:hAnsi="Times New Roman" w:cs="Times New Roman"/>
          <w:b/>
          <w:sz w:val="28"/>
          <w:szCs w:val="28"/>
        </w:rPr>
        <w:t>)</w:t>
      </w:r>
      <w:r>
        <w:rPr>
          <w:rFonts w:ascii="Times New Roman" w:hAnsi="Times New Roman" w:cs="Times New Roman"/>
          <w:b/>
          <w:sz w:val="28"/>
          <w:szCs w:val="28"/>
          <w:lang w:val="en-US"/>
        </w:rPr>
        <w:t>:</w:t>
      </w:r>
      <w:r>
        <w:rPr>
          <w:color w:val="000000"/>
          <w:sz w:val="27"/>
          <w:szCs w:val="27"/>
          <w:shd w:val="clear" w:color="auto" w:fill="FFFFFF"/>
        </w:rPr>
        <w:t xml:space="preserve">                      </w:t>
      </w:r>
      <w:r w:rsidRPr="00DB46CD">
        <w:rPr>
          <w:rFonts w:ascii="Times New Roman" w:hAnsi="Times New Roman" w:cs="Times New Roman"/>
          <w:i/>
          <w:sz w:val="28"/>
          <w:szCs w:val="28"/>
        </w:rPr>
        <w:t xml:space="preserve">ТОВ «КАВУН СОЛАР ПАРК», ідентифікаційний код 42848615, місцезнаходження: 55310, Миколаївська обл., Арбузинський район, </w:t>
      </w:r>
      <w:r>
        <w:rPr>
          <w:rFonts w:ascii="Times New Roman" w:hAnsi="Times New Roman" w:cs="Times New Roman"/>
          <w:i/>
          <w:sz w:val="28"/>
          <w:szCs w:val="28"/>
        </w:rPr>
        <w:t>селище Кавуни,</w:t>
      </w:r>
      <w:r w:rsidRPr="00DB46CD">
        <w:rPr>
          <w:rFonts w:ascii="Times New Roman" w:hAnsi="Times New Roman" w:cs="Times New Roman"/>
          <w:i/>
          <w:sz w:val="28"/>
          <w:szCs w:val="28"/>
        </w:rPr>
        <w:t xml:space="preserve"> вул.</w:t>
      </w:r>
      <w:r>
        <w:rPr>
          <w:rFonts w:ascii="Times New Roman" w:hAnsi="Times New Roman" w:cs="Times New Roman"/>
          <w:i/>
          <w:sz w:val="28"/>
          <w:szCs w:val="28"/>
          <w:lang w:val="en-US"/>
        </w:rPr>
        <w:t xml:space="preserve"> </w:t>
      </w:r>
      <w:r w:rsidRPr="00DB46CD">
        <w:rPr>
          <w:rFonts w:ascii="Times New Roman" w:hAnsi="Times New Roman" w:cs="Times New Roman"/>
          <w:i/>
          <w:sz w:val="28"/>
          <w:szCs w:val="28"/>
        </w:rPr>
        <w:t>Привокзальна, будинок 13.</w:t>
      </w:r>
    </w:p>
    <w:p w:rsidR="009B0DE1" w:rsidRPr="00D7015C" w:rsidRDefault="009B0DE1" w:rsidP="007C3630">
      <w:pPr>
        <w:spacing w:line="240" w:lineRule="auto"/>
        <w:ind w:firstLine="567"/>
        <w:jc w:val="both"/>
        <w:rPr>
          <w:rFonts w:ascii="Times New Roman" w:hAnsi="Times New Roman" w:cs="Times New Roman"/>
          <w:i/>
          <w:sz w:val="28"/>
          <w:szCs w:val="28"/>
        </w:rPr>
      </w:pPr>
      <w:r w:rsidRPr="00D7015C">
        <w:rPr>
          <w:rFonts w:ascii="Times New Roman" w:hAnsi="Times New Roman" w:cs="Times New Roman"/>
          <w:b/>
          <w:sz w:val="28"/>
          <w:szCs w:val="28"/>
        </w:rPr>
        <w:t xml:space="preserve">Місце проведення: </w:t>
      </w:r>
      <w:r w:rsidR="00100D32" w:rsidRPr="00D7015C">
        <w:rPr>
          <w:rFonts w:ascii="Times New Roman" w:hAnsi="Times New Roman" w:cs="Times New Roman"/>
          <w:i/>
          <w:sz w:val="28"/>
          <w:szCs w:val="28"/>
        </w:rPr>
        <w:t>зал засідань Арбузинської районної державної адміністрації за адресою: 55301, Миколаївська обл., Арбузинський район, смт. Арбузинка, площа Центральна, 18.</w:t>
      </w:r>
    </w:p>
    <w:p w:rsidR="0004088E" w:rsidRPr="00D7015C" w:rsidRDefault="0004088E" w:rsidP="007C3630">
      <w:pPr>
        <w:spacing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Перед початком слухань здійснено реєстрацію учасників.</w:t>
      </w:r>
    </w:p>
    <w:p w:rsidR="00FD4B01" w:rsidRPr="00D7015C" w:rsidRDefault="00FD4B01" w:rsidP="00FD4B01">
      <w:pPr>
        <w:spacing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Згідно із п. 8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(із наступними змінами та доповненнями, затвердженого Постановою Кабінету Міністрів України від 25.05.2011 року № (із наступними змінами та доповненнями), громадські слухання проводяться під головуванням уповноваженого представника замовника містобудівної документації.</w:t>
      </w:r>
    </w:p>
    <w:p w:rsidR="007C3630" w:rsidRPr="00D7015C" w:rsidRDefault="006E55B4" w:rsidP="007C3630">
      <w:pPr>
        <w:spacing w:line="240" w:lineRule="auto"/>
        <w:ind w:firstLine="567"/>
        <w:jc w:val="both"/>
        <w:rPr>
          <w:rFonts w:ascii="Times New Roman" w:hAnsi="Times New Roman" w:cs="Times New Roman"/>
          <w:i/>
          <w:sz w:val="28"/>
          <w:szCs w:val="28"/>
        </w:rPr>
      </w:pPr>
      <w:r w:rsidRPr="00D7015C">
        <w:rPr>
          <w:rFonts w:ascii="Times New Roman" w:hAnsi="Times New Roman" w:cs="Times New Roman"/>
          <w:b/>
          <w:sz w:val="28"/>
          <w:szCs w:val="28"/>
        </w:rPr>
        <w:lastRenderedPageBreak/>
        <w:t>Присутні:</w:t>
      </w:r>
      <w:r w:rsidR="009027D1" w:rsidRPr="00D7015C">
        <w:rPr>
          <w:rFonts w:ascii="Times New Roman" w:hAnsi="Times New Roman" w:cs="Times New Roman"/>
          <w:b/>
          <w:sz w:val="28"/>
          <w:szCs w:val="28"/>
        </w:rPr>
        <w:t xml:space="preserve"> </w:t>
      </w:r>
      <w:r w:rsidR="00616680">
        <w:rPr>
          <w:rFonts w:ascii="Times New Roman" w:hAnsi="Times New Roman" w:cs="Times New Roman"/>
          <w:i/>
          <w:sz w:val="28"/>
          <w:szCs w:val="28"/>
        </w:rPr>
        <w:t>начальник</w:t>
      </w:r>
      <w:r w:rsidR="00100D32" w:rsidRPr="00D7015C">
        <w:rPr>
          <w:rFonts w:ascii="Times New Roman" w:hAnsi="Times New Roman" w:cs="Times New Roman"/>
          <w:i/>
          <w:sz w:val="28"/>
          <w:szCs w:val="28"/>
        </w:rPr>
        <w:t xml:space="preserve"> Відділу містобудування, архітектури, житлово-комунального господарства, розвитку інфраструктури та з питань цивільного захисту Арбузинської районної державної адміністрації</w:t>
      </w:r>
      <w:r w:rsidR="00616680">
        <w:rPr>
          <w:rFonts w:ascii="Times New Roman" w:hAnsi="Times New Roman" w:cs="Times New Roman"/>
          <w:i/>
          <w:sz w:val="28"/>
          <w:szCs w:val="28"/>
        </w:rPr>
        <w:t>, головний архітектор району</w:t>
      </w:r>
      <w:r w:rsidR="00100D32" w:rsidRPr="00D7015C">
        <w:rPr>
          <w:rFonts w:ascii="Times New Roman" w:hAnsi="Times New Roman" w:cs="Times New Roman"/>
          <w:i/>
          <w:sz w:val="28"/>
          <w:szCs w:val="28"/>
        </w:rPr>
        <w:t xml:space="preserve"> - Горбенко Сергій Миколайович </w:t>
      </w:r>
      <w:r w:rsidR="007C3630" w:rsidRPr="00D7015C">
        <w:rPr>
          <w:rFonts w:ascii="Times New Roman" w:hAnsi="Times New Roman" w:cs="Times New Roman"/>
          <w:i/>
          <w:sz w:val="28"/>
          <w:szCs w:val="28"/>
        </w:rPr>
        <w:t xml:space="preserve">– головуючий; </w:t>
      </w:r>
      <w:r w:rsidR="00100D32" w:rsidRPr="00D7015C">
        <w:rPr>
          <w:rFonts w:ascii="Times New Roman" w:hAnsi="Times New Roman" w:cs="Times New Roman"/>
          <w:i/>
          <w:sz w:val="28"/>
          <w:szCs w:val="28"/>
        </w:rPr>
        <w:t xml:space="preserve">представник інвестора (платника за розробку містобудівної документації) ТОВ «КАВУН СОЛАР ПАРК» </w:t>
      </w:r>
      <w:proofErr w:type="spellStart"/>
      <w:r w:rsidR="00100D32" w:rsidRPr="00D7015C">
        <w:rPr>
          <w:rFonts w:ascii="Times New Roman" w:hAnsi="Times New Roman" w:cs="Times New Roman"/>
          <w:i/>
          <w:sz w:val="28"/>
          <w:szCs w:val="28"/>
        </w:rPr>
        <w:t>Шумлянський</w:t>
      </w:r>
      <w:proofErr w:type="spellEnd"/>
      <w:r w:rsidR="00100D32" w:rsidRPr="00D7015C">
        <w:rPr>
          <w:rFonts w:ascii="Times New Roman" w:hAnsi="Times New Roman" w:cs="Times New Roman"/>
          <w:i/>
          <w:sz w:val="28"/>
          <w:szCs w:val="28"/>
        </w:rPr>
        <w:t xml:space="preserve"> Іван Олексійович</w:t>
      </w:r>
      <w:r w:rsidR="007C3630" w:rsidRPr="00D7015C">
        <w:rPr>
          <w:rFonts w:ascii="Times New Roman" w:hAnsi="Times New Roman" w:cs="Times New Roman"/>
          <w:i/>
          <w:sz w:val="28"/>
          <w:szCs w:val="28"/>
        </w:rPr>
        <w:t>, представники громадськості</w:t>
      </w:r>
      <w:r w:rsidR="0004088E" w:rsidRPr="00D7015C">
        <w:rPr>
          <w:rFonts w:ascii="Times New Roman" w:hAnsi="Times New Roman" w:cs="Times New Roman"/>
          <w:i/>
          <w:sz w:val="28"/>
          <w:szCs w:val="28"/>
        </w:rPr>
        <w:t>.</w:t>
      </w:r>
    </w:p>
    <w:p w:rsidR="0004088E" w:rsidRPr="00D7015C" w:rsidRDefault="0004088E" w:rsidP="007C3630">
      <w:pPr>
        <w:spacing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 xml:space="preserve">Уповноваженим представником замовника містобудівної документації </w:t>
      </w:r>
      <w:r w:rsidR="00100D32" w:rsidRPr="00D7015C">
        <w:rPr>
          <w:rFonts w:ascii="Times New Roman" w:hAnsi="Times New Roman" w:cs="Times New Roman"/>
          <w:b/>
          <w:sz w:val="28"/>
          <w:szCs w:val="28"/>
        </w:rPr>
        <w:t>Горбенко С.М.</w:t>
      </w:r>
      <w:r w:rsidRPr="00D7015C">
        <w:rPr>
          <w:rFonts w:ascii="Times New Roman" w:hAnsi="Times New Roman" w:cs="Times New Roman"/>
          <w:b/>
          <w:sz w:val="28"/>
          <w:szCs w:val="28"/>
        </w:rPr>
        <w:t xml:space="preserve"> </w:t>
      </w:r>
      <w:r w:rsidR="00100D32" w:rsidRPr="00D7015C">
        <w:rPr>
          <w:rFonts w:ascii="Times New Roman" w:hAnsi="Times New Roman" w:cs="Times New Roman"/>
          <w:b/>
          <w:sz w:val="28"/>
          <w:szCs w:val="28"/>
        </w:rPr>
        <w:t>проінформовано присутніх учасників про порядок денний, порядок ведення протоколу, порядок подання пропозицій  (зауважень)  у  письмовій  та/або  усній  формі та процедуру їх врахування, а також про відсутність на день проведення громадських слухань пропозицій (зауважень) громадськості.</w:t>
      </w:r>
    </w:p>
    <w:p w:rsidR="0004088E" w:rsidRPr="00D7015C" w:rsidRDefault="0004088E" w:rsidP="0004088E">
      <w:pPr>
        <w:spacing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 xml:space="preserve">Розпочата </w:t>
      </w:r>
      <w:proofErr w:type="spellStart"/>
      <w:r w:rsidR="00100D32" w:rsidRPr="00D7015C">
        <w:rPr>
          <w:rFonts w:ascii="Times New Roman" w:hAnsi="Times New Roman" w:cs="Times New Roman"/>
          <w:b/>
          <w:sz w:val="28"/>
          <w:szCs w:val="28"/>
        </w:rPr>
        <w:t>аудіофіксація</w:t>
      </w:r>
      <w:proofErr w:type="spellEnd"/>
      <w:r w:rsidRPr="00D7015C">
        <w:rPr>
          <w:rFonts w:ascii="Times New Roman" w:hAnsi="Times New Roman" w:cs="Times New Roman"/>
          <w:b/>
          <w:sz w:val="28"/>
          <w:szCs w:val="28"/>
        </w:rPr>
        <w:t xml:space="preserve"> перебігу громадських слухань. </w:t>
      </w:r>
    </w:p>
    <w:p w:rsidR="0004088E" w:rsidRPr="00D7015C" w:rsidRDefault="0004088E" w:rsidP="0004088E">
      <w:pPr>
        <w:spacing w:line="240" w:lineRule="auto"/>
        <w:ind w:firstLine="567"/>
        <w:jc w:val="both"/>
        <w:rPr>
          <w:rFonts w:ascii="Times New Roman" w:hAnsi="Times New Roman" w:cs="Times New Roman"/>
          <w:sz w:val="28"/>
          <w:szCs w:val="28"/>
        </w:rPr>
      </w:pPr>
      <w:r w:rsidRPr="00D7015C">
        <w:rPr>
          <w:rFonts w:ascii="Times New Roman" w:hAnsi="Times New Roman" w:cs="Times New Roman"/>
          <w:b/>
          <w:sz w:val="28"/>
          <w:szCs w:val="28"/>
        </w:rPr>
        <w:t>Поступила пропозиція слухання розпочати.</w:t>
      </w:r>
      <w:r w:rsidRPr="00D7015C">
        <w:rPr>
          <w:rFonts w:ascii="Times New Roman" w:hAnsi="Times New Roman" w:cs="Times New Roman"/>
          <w:sz w:val="28"/>
          <w:szCs w:val="28"/>
        </w:rPr>
        <w:t xml:space="preserve"> </w:t>
      </w:r>
      <w:r w:rsidRPr="00D7015C">
        <w:rPr>
          <w:rFonts w:ascii="Times New Roman" w:hAnsi="Times New Roman" w:cs="Times New Roman"/>
          <w:b/>
          <w:sz w:val="28"/>
          <w:szCs w:val="28"/>
        </w:rPr>
        <w:t>Початок громадського слухання:</w:t>
      </w:r>
      <w:r w:rsidRPr="00D7015C">
        <w:rPr>
          <w:rFonts w:ascii="Times New Roman" w:hAnsi="Times New Roman" w:cs="Times New Roman"/>
          <w:sz w:val="28"/>
          <w:szCs w:val="28"/>
        </w:rPr>
        <w:t xml:space="preserve"> </w:t>
      </w:r>
      <w:r w:rsidR="00100D32" w:rsidRPr="00D7015C">
        <w:rPr>
          <w:rFonts w:ascii="Times New Roman" w:hAnsi="Times New Roman" w:cs="Times New Roman"/>
          <w:i/>
          <w:sz w:val="28"/>
          <w:szCs w:val="28"/>
        </w:rPr>
        <w:t>10</w:t>
      </w:r>
      <w:r w:rsidRPr="00D7015C">
        <w:rPr>
          <w:rFonts w:ascii="Times New Roman" w:hAnsi="Times New Roman" w:cs="Times New Roman"/>
          <w:i/>
          <w:sz w:val="28"/>
          <w:szCs w:val="28"/>
        </w:rPr>
        <w:t xml:space="preserve"> год. </w:t>
      </w:r>
      <w:r w:rsidR="00100D32" w:rsidRPr="00D7015C">
        <w:rPr>
          <w:rFonts w:ascii="Times New Roman" w:hAnsi="Times New Roman" w:cs="Times New Roman"/>
          <w:i/>
          <w:sz w:val="28"/>
          <w:szCs w:val="28"/>
        </w:rPr>
        <w:t>3</w:t>
      </w:r>
      <w:r w:rsidRPr="00D7015C">
        <w:rPr>
          <w:rFonts w:ascii="Times New Roman" w:hAnsi="Times New Roman" w:cs="Times New Roman"/>
          <w:i/>
          <w:sz w:val="28"/>
          <w:szCs w:val="28"/>
        </w:rPr>
        <w:t>0 хв.</w:t>
      </w:r>
    </w:p>
    <w:p w:rsidR="00D00227" w:rsidRPr="00D7015C" w:rsidRDefault="0004088E" w:rsidP="007C3630">
      <w:pPr>
        <w:spacing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Оголошено п</w:t>
      </w:r>
      <w:r w:rsidR="00D00227" w:rsidRPr="00D7015C">
        <w:rPr>
          <w:rFonts w:ascii="Times New Roman" w:hAnsi="Times New Roman" w:cs="Times New Roman"/>
          <w:b/>
          <w:sz w:val="28"/>
          <w:szCs w:val="28"/>
        </w:rPr>
        <w:t>орядок денний:</w:t>
      </w:r>
    </w:p>
    <w:p w:rsidR="0004088E" w:rsidRPr="00D7015C" w:rsidRDefault="0004088E" w:rsidP="00616680">
      <w:pPr>
        <w:pStyle w:val="a3"/>
        <w:numPr>
          <w:ilvl w:val="0"/>
          <w:numId w:val="1"/>
        </w:numPr>
        <w:ind w:left="0" w:firstLine="567"/>
        <w:jc w:val="both"/>
        <w:rPr>
          <w:rFonts w:ascii="Times New Roman" w:hAnsi="Times New Roman" w:cs="Times New Roman"/>
          <w:sz w:val="28"/>
          <w:szCs w:val="28"/>
        </w:rPr>
      </w:pPr>
      <w:r w:rsidRPr="00D7015C">
        <w:rPr>
          <w:rFonts w:ascii="Times New Roman" w:hAnsi="Times New Roman" w:cs="Times New Roman"/>
          <w:sz w:val="28"/>
          <w:szCs w:val="28"/>
        </w:rPr>
        <w:t xml:space="preserve">Доповідь </w:t>
      </w:r>
      <w:r w:rsidR="00CC6E08" w:rsidRPr="00D7015C">
        <w:rPr>
          <w:rFonts w:ascii="Times New Roman" w:hAnsi="Times New Roman" w:cs="Times New Roman"/>
          <w:sz w:val="28"/>
          <w:szCs w:val="28"/>
        </w:rPr>
        <w:t>про розроблений проект містобудівної документації.</w:t>
      </w:r>
    </w:p>
    <w:p w:rsidR="00CC6E08" w:rsidRPr="00D7015C" w:rsidRDefault="00CC6E08" w:rsidP="00616680">
      <w:pPr>
        <w:pStyle w:val="a3"/>
        <w:numPr>
          <w:ilvl w:val="0"/>
          <w:numId w:val="1"/>
        </w:numPr>
        <w:ind w:left="0" w:firstLine="567"/>
        <w:jc w:val="both"/>
        <w:rPr>
          <w:rFonts w:ascii="Times New Roman" w:hAnsi="Times New Roman" w:cs="Times New Roman"/>
          <w:sz w:val="28"/>
          <w:szCs w:val="28"/>
        </w:rPr>
      </w:pPr>
      <w:r w:rsidRPr="00D7015C">
        <w:rPr>
          <w:rFonts w:ascii="Times New Roman" w:hAnsi="Times New Roman" w:cs="Times New Roman"/>
          <w:sz w:val="28"/>
          <w:szCs w:val="28"/>
        </w:rPr>
        <w:t>Доповідь представника ТОВ «</w:t>
      </w:r>
      <w:r w:rsidR="009E07DA" w:rsidRPr="00D7015C">
        <w:rPr>
          <w:rFonts w:ascii="Times New Roman" w:hAnsi="Times New Roman" w:cs="Times New Roman"/>
          <w:sz w:val="28"/>
          <w:szCs w:val="28"/>
        </w:rPr>
        <w:t>КАВУН СОЛАР ПАРК</w:t>
      </w:r>
      <w:r w:rsidRPr="00D7015C">
        <w:rPr>
          <w:rFonts w:ascii="Times New Roman" w:hAnsi="Times New Roman" w:cs="Times New Roman"/>
          <w:sz w:val="28"/>
          <w:szCs w:val="28"/>
        </w:rPr>
        <w:t>» про інвестиційні намірі.</w:t>
      </w:r>
    </w:p>
    <w:p w:rsidR="00D00227" w:rsidRDefault="001E6E7B" w:rsidP="00616680">
      <w:pPr>
        <w:pStyle w:val="a3"/>
        <w:numPr>
          <w:ilvl w:val="0"/>
          <w:numId w:val="1"/>
        </w:numPr>
        <w:ind w:left="0" w:firstLine="567"/>
        <w:jc w:val="both"/>
        <w:rPr>
          <w:rFonts w:ascii="Times New Roman" w:hAnsi="Times New Roman" w:cs="Times New Roman"/>
          <w:sz w:val="28"/>
          <w:szCs w:val="28"/>
        </w:rPr>
      </w:pPr>
      <w:r w:rsidRPr="00D7015C">
        <w:rPr>
          <w:rFonts w:ascii="Times New Roman" w:hAnsi="Times New Roman" w:cs="Times New Roman"/>
          <w:sz w:val="28"/>
          <w:szCs w:val="28"/>
        </w:rPr>
        <w:t>Запитання до основних доповідачів та їх відповіді.</w:t>
      </w:r>
    </w:p>
    <w:p w:rsidR="007B3D6A" w:rsidRPr="00D7015C" w:rsidRDefault="007B3D6A" w:rsidP="00616680">
      <w:pPr>
        <w:pStyle w:val="a3"/>
        <w:numPr>
          <w:ilvl w:val="0"/>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Резолюція громадських слухань.</w:t>
      </w:r>
    </w:p>
    <w:p w:rsidR="00A909A2" w:rsidRPr="00D7015C" w:rsidRDefault="00A909A2" w:rsidP="007C3630">
      <w:pPr>
        <w:spacing w:after="0" w:line="240" w:lineRule="auto"/>
        <w:ind w:firstLine="567"/>
        <w:jc w:val="both"/>
        <w:rPr>
          <w:rFonts w:ascii="Times New Roman" w:hAnsi="Times New Roman" w:cs="Times New Roman"/>
          <w:sz w:val="28"/>
          <w:szCs w:val="28"/>
        </w:rPr>
      </w:pPr>
    </w:p>
    <w:p w:rsidR="00A909A2" w:rsidRPr="00D7015C" w:rsidRDefault="00A909A2" w:rsidP="007C3630">
      <w:pPr>
        <w:pStyle w:val="a3"/>
        <w:numPr>
          <w:ilvl w:val="0"/>
          <w:numId w:val="2"/>
        </w:numPr>
        <w:spacing w:after="0" w:line="240" w:lineRule="auto"/>
        <w:jc w:val="both"/>
        <w:rPr>
          <w:rFonts w:ascii="Times New Roman" w:hAnsi="Times New Roman" w:cs="Times New Roman"/>
          <w:b/>
          <w:sz w:val="28"/>
          <w:szCs w:val="28"/>
        </w:rPr>
      </w:pPr>
      <w:r w:rsidRPr="00D7015C">
        <w:rPr>
          <w:rFonts w:ascii="Times New Roman" w:hAnsi="Times New Roman" w:cs="Times New Roman"/>
          <w:b/>
          <w:sz w:val="28"/>
          <w:szCs w:val="28"/>
        </w:rPr>
        <w:t>СЛУХАЛИ:</w:t>
      </w:r>
    </w:p>
    <w:p w:rsidR="00100D32" w:rsidRPr="00D7015C" w:rsidRDefault="00FC2401" w:rsidP="00100D32">
      <w:pPr>
        <w:pStyle w:val="HTML"/>
        <w:shd w:val="clear" w:color="auto" w:fill="FFFFFF"/>
        <w:ind w:firstLine="567"/>
        <w:jc w:val="both"/>
        <w:rPr>
          <w:rFonts w:ascii="Times New Roman" w:hAnsi="Times New Roman" w:cs="Times New Roman"/>
          <w:sz w:val="28"/>
          <w:szCs w:val="28"/>
          <w:lang w:val="uk-UA"/>
        </w:rPr>
      </w:pPr>
      <w:r w:rsidRPr="00D7015C">
        <w:rPr>
          <w:rFonts w:ascii="Times New Roman" w:hAnsi="Times New Roman" w:cs="Times New Roman"/>
          <w:sz w:val="28"/>
          <w:szCs w:val="28"/>
          <w:lang w:val="uk-UA"/>
        </w:rPr>
        <w:t xml:space="preserve"> </w:t>
      </w:r>
      <w:r w:rsidR="009E07DA" w:rsidRPr="00D7015C">
        <w:rPr>
          <w:rFonts w:ascii="Times New Roman" w:hAnsi="Times New Roman" w:cs="Times New Roman"/>
          <w:sz w:val="28"/>
          <w:szCs w:val="28"/>
          <w:lang w:val="uk-UA"/>
        </w:rPr>
        <w:t xml:space="preserve">Горбенка Сергія Миколайовича </w:t>
      </w:r>
      <w:r w:rsidR="00A909A2" w:rsidRPr="00D7015C">
        <w:rPr>
          <w:rFonts w:ascii="Times New Roman" w:hAnsi="Times New Roman" w:cs="Times New Roman"/>
          <w:sz w:val="28"/>
          <w:szCs w:val="28"/>
          <w:lang w:val="uk-UA"/>
        </w:rPr>
        <w:t xml:space="preserve">– </w:t>
      </w:r>
      <w:r w:rsidR="009E07DA" w:rsidRPr="00D7015C">
        <w:rPr>
          <w:rFonts w:ascii="Times New Roman" w:hAnsi="Times New Roman" w:cs="Times New Roman"/>
          <w:sz w:val="28"/>
          <w:szCs w:val="28"/>
          <w:lang w:val="uk-UA"/>
        </w:rPr>
        <w:t>г</w:t>
      </w:r>
      <w:r w:rsidR="00100D32" w:rsidRPr="00D7015C">
        <w:rPr>
          <w:rFonts w:ascii="Times New Roman" w:hAnsi="Times New Roman" w:cs="Times New Roman"/>
          <w:sz w:val="28"/>
          <w:szCs w:val="28"/>
          <w:lang w:val="uk-UA"/>
        </w:rPr>
        <w:t>оловуючого – уповноваженого представника замовника містобудівної документації –</w:t>
      </w:r>
      <w:r w:rsidR="00616680">
        <w:rPr>
          <w:rFonts w:ascii="Times New Roman" w:hAnsi="Times New Roman" w:cs="Times New Roman"/>
          <w:sz w:val="28"/>
          <w:szCs w:val="28"/>
          <w:lang w:val="uk-UA"/>
        </w:rPr>
        <w:t xml:space="preserve"> начальника </w:t>
      </w:r>
      <w:r w:rsidR="009E07DA" w:rsidRPr="00D7015C">
        <w:rPr>
          <w:rFonts w:ascii="Times New Roman" w:hAnsi="Times New Roman" w:cs="Times New Roman"/>
          <w:sz w:val="28"/>
          <w:szCs w:val="28"/>
          <w:lang w:val="uk-UA"/>
        </w:rPr>
        <w:t>Відділу містобудування, архітектури, житлово-комунального господарства, розвитку інфраструктури та з питань цивільного захисту Арбузинської районної державної адміністрації</w:t>
      </w:r>
      <w:r w:rsidR="00616680">
        <w:rPr>
          <w:rFonts w:ascii="Times New Roman" w:hAnsi="Times New Roman" w:cs="Times New Roman"/>
          <w:sz w:val="28"/>
          <w:szCs w:val="28"/>
          <w:lang w:val="uk-UA"/>
        </w:rPr>
        <w:t xml:space="preserve">, </w:t>
      </w:r>
      <w:r w:rsidR="00616680" w:rsidRPr="00D7015C">
        <w:rPr>
          <w:rFonts w:ascii="Times New Roman" w:hAnsi="Times New Roman" w:cs="Times New Roman"/>
          <w:sz w:val="28"/>
          <w:szCs w:val="28"/>
          <w:lang w:val="uk-UA"/>
        </w:rPr>
        <w:t>головного архітектору</w:t>
      </w:r>
      <w:r w:rsidR="00616680">
        <w:rPr>
          <w:rFonts w:ascii="Times New Roman" w:hAnsi="Times New Roman" w:cs="Times New Roman"/>
          <w:sz w:val="28"/>
          <w:szCs w:val="28"/>
          <w:lang w:val="uk-UA"/>
        </w:rPr>
        <w:t xml:space="preserve"> району</w:t>
      </w:r>
      <w:r w:rsidR="00100D32" w:rsidRPr="00D7015C">
        <w:rPr>
          <w:rFonts w:ascii="Times New Roman" w:hAnsi="Times New Roman" w:cs="Times New Roman"/>
          <w:b/>
          <w:sz w:val="28"/>
          <w:szCs w:val="28"/>
          <w:lang w:val="uk-UA"/>
        </w:rPr>
        <w:t xml:space="preserve">, </w:t>
      </w:r>
      <w:r w:rsidR="00100D32" w:rsidRPr="00D7015C">
        <w:rPr>
          <w:rFonts w:ascii="Times New Roman" w:hAnsi="Times New Roman" w:cs="Times New Roman"/>
          <w:sz w:val="28"/>
          <w:szCs w:val="28"/>
          <w:lang w:val="uk-UA"/>
        </w:rPr>
        <w:t>я</w:t>
      </w:r>
      <w:r w:rsidR="009E07DA" w:rsidRPr="00D7015C">
        <w:rPr>
          <w:rFonts w:ascii="Times New Roman" w:hAnsi="Times New Roman" w:cs="Times New Roman"/>
          <w:sz w:val="28"/>
          <w:szCs w:val="28"/>
          <w:lang w:val="uk-UA"/>
        </w:rPr>
        <w:t>кий</w:t>
      </w:r>
      <w:r w:rsidR="00100D32" w:rsidRPr="00D7015C">
        <w:rPr>
          <w:rFonts w:ascii="Times New Roman" w:hAnsi="Times New Roman" w:cs="Times New Roman"/>
          <w:sz w:val="28"/>
          <w:szCs w:val="28"/>
          <w:lang w:val="uk-UA"/>
        </w:rPr>
        <w:t xml:space="preserve"> поясни</w:t>
      </w:r>
      <w:r w:rsidR="009E07DA" w:rsidRPr="00D7015C">
        <w:rPr>
          <w:rFonts w:ascii="Times New Roman" w:hAnsi="Times New Roman" w:cs="Times New Roman"/>
          <w:sz w:val="28"/>
          <w:szCs w:val="28"/>
          <w:lang w:val="uk-UA"/>
        </w:rPr>
        <w:t xml:space="preserve">в </w:t>
      </w:r>
      <w:r w:rsidR="00100D32" w:rsidRPr="00D7015C">
        <w:rPr>
          <w:rFonts w:ascii="Times New Roman" w:hAnsi="Times New Roman" w:cs="Times New Roman"/>
          <w:sz w:val="28"/>
          <w:szCs w:val="28"/>
          <w:lang w:val="uk-UA"/>
        </w:rPr>
        <w:t>що згідно із п</w:t>
      </w:r>
      <w:r w:rsidR="009E07DA" w:rsidRPr="00D7015C">
        <w:rPr>
          <w:rFonts w:ascii="Times New Roman" w:hAnsi="Times New Roman" w:cs="Times New Roman"/>
          <w:sz w:val="28"/>
          <w:szCs w:val="28"/>
          <w:lang w:val="uk-UA"/>
        </w:rPr>
        <w:t xml:space="preserve">унктом </w:t>
      </w:r>
      <w:r w:rsidR="00100D32" w:rsidRPr="00D7015C">
        <w:rPr>
          <w:rFonts w:ascii="Times New Roman" w:hAnsi="Times New Roman" w:cs="Times New Roman"/>
          <w:sz w:val="28"/>
          <w:szCs w:val="28"/>
          <w:lang w:val="uk-UA"/>
        </w:rPr>
        <w:t>8</w:t>
      </w:r>
      <w:r w:rsidR="00100D32" w:rsidRPr="00D7015C">
        <w:rPr>
          <w:rFonts w:ascii="Times New Roman" w:hAnsi="Times New Roman" w:cs="Times New Roman"/>
          <w:b/>
          <w:sz w:val="28"/>
          <w:szCs w:val="28"/>
          <w:lang w:val="uk-UA"/>
        </w:rPr>
        <w:t xml:space="preserve"> </w:t>
      </w:r>
      <w:r w:rsidR="00100D32" w:rsidRPr="00D7015C">
        <w:rPr>
          <w:rFonts w:ascii="Times New Roman" w:hAnsi="Times New Roman" w:cs="Times New Roman"/>
          <w:sz w:val="28"/>
          <w:szCs w:val="28"/>
          <w:lang w:val="uk-UA"/>
        </w:rPr>
        <w:t>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затвердженого Постановою Кабінету Міністрів України від 25.05.2011 року №</w:t>
      </w:r>
      <w:r w:rsidR="00FD4B01" w:rsidRPr="00D7015C">
        <w:rPr>
          <w:rFonts w:ascii="Times New Roman" w:hAnsi="Times New Roman" w:cs="Times New Roman"/>
          <w:sz w:val="28"/>
          <w:szCs w:val="28"/>
          <w:lang w:val="uk-UA"/>
        </w:rPr>
        <w:t>555</w:t>
      </w:r>
      <w:r w:rsidR="00100D32" w:rsidRPr="00D7015C">
        <w:rPr>
          <w:rFonts w:ascii="Times New Roman" w:hAnsi="Times New Roman" w:cs="Times New Roman"/>
          <w:sz w:val="28"/>
          <w:szCs w:val="28"/>
          <w:lang w:val="uk-UA"/>
        </w:rPr>
        <w:t xml:space="preserve"> (із наступними змінами та доповненнями), громадські слухання   проводяться   під   головуванням  уповноваженого  представника замовника містобудівної документації, громадські слухання розпочинаються з доповіді  розробника</w:t>
      </w:r>
      <w:r w:rsidR="00DB46CD">
        <w:rPr>
          <w:rFonts w:ascii="Times New Roman" w:hAnsi="Times New Roman" w:cs="Times New Roman"/>
          <w:sz w:val="28"/>
          <w:szCs w:val="28"/>
          <w:lang w:val="uk-UA"/>
        </w:rPr>
        <w:t xml:space="preserve"> </w:t>
      </w:r>
      <w:r w:rsidR="00100D32" w:rsidRPr="00D7015C">
        <w:rPr>
          <w:rFonts w:ascii="Times New Roman" w:hAnsi="Times New Roman" w:cs="Times New Roman"/>
          <w:sz w:val="28"/>
          <w:szCs w:val="28"/>
          <w:lang w:val="uk-UA"/>
        </w:rPr>
        <w:t>та/або</w:t>
      </w:r>
      <w:r w:rsidR="00DB46CD">
        <w:rPr>
          <w:rFonts w:ascii="Times New Roman" w:hAnsi="Times New Roman" w:cs="Times New Roman"/>
          <w:sz w:val="28"/>
          <w:szCs w:val="28"/>
          <w:lang w:val="uk-UA"/>
        </w:rPr>
        <w:t xml:space="preserve"> </w:t>
      </w:r>
      <w:r w:rsidR="00100D32" w:rsidRPr="00D7015C">
        <w:rPr>
          <w:rFonts w:ascii="Times New Roman" w:hAnsi="Times New Roman" w:cs="Times New Roman"/>
          <w:sz w:val="28"/>
          <w:szCs w:val="28"/>
          <w:lang w:val="uk-UA"/>
        </w:rPr>
        <w:t>замовника пр</w:t>
      </w:r>
      <w:r w:rsidR="00FD4B01" w:rsidRPr="00D7015C">
        <w:rPr>
          <w:rFonts w:ascii="Times New Roman" w:hAnsi="Times New Roman" w:cs="Times New Roman"/>
          <w:sz w:val="28"/>
          <w:szCs w:val="28"/>
          <w:lang w:val="uk-UA"/>
        </w:rPr>
        <w:t xml:space="preserve">о </w:t>
      </w:r>
      <w:r w:rsidR="00100D32" w:rsidRPr="00D7015C">
        <w:rPr>
          <w:rFonts w:ascii="Times New Roman" w:hAnsi="Times New Roman" w:cs="Times New Roman"/>
          <w:sz w:val="28"/>
          <w:szCs w:val="28"/>
          <w:lang w:val="uk-UA"/>
        </w:rPr>
        <w:t>розроблений проект</w:t>
      </w:r>
      <w:r w:rsidR="00FD4B01" w:rsidRPr="00D7015C">
        <w:rPr>
          <w:rFonts w:ascii="Times New Roman" w:hAnsi="Times New Roman" w:cs="Times New Roman"/>
          <w:sz w:val="28"/>
          <w:szCs w:val="28"/>
          <w:lang w:val="uk-UA"/>
        </w:rPr>
        <w:t xml:space="preserve"> </w:t>
      </w:r>
      <w:r w:rsidR="00100D32" w:rsidRPr="00D7015C">
        <w:rPr>
          <w:rFonts w:ascii="Times New Roman" w:hAnsi="Times New Roman" w:cs="Times New Roman"/>
          <w:sz w:val="28"/>
          <w:szCs w:val="28"/>
          <w:lang w:val="uk-UA"/>
        </w:rPr>
        <w:t>містобудівної документації.</w:t>
      </w:r>
    </w:p>
    <w:p w:rsidR="00EA431F" w:rsidRDefault="00100D32" w:rsidP="00EA431F">
      <w:pPr>
        <w:pStyle w:val="HTML"/>
        <w:shd w:val="clear" w:color="auto" w:fill="FFFFFF"/>
        <w:ind w:firstLine="567"/>
        <w:jc w:val="both"/>
        <w:rPr>
          <w:rFonts w:ascii="Times New Roman" w:hAnsi="Times New Roman" w:cs="Times New Roman"/>
          <w:sz w:val="28"/>
          <w:szCs w:val="28"/>
          <w:lang w:val="uk-UA"/>
        </w:rPr>
      </w:pPr>
      <w:r w:rsidRPr="00D7015C">
        <w:rPr>
          <w:rFonts w:ascii="Times New Roman" w:hAnsi="Times New Roman" w:cs="Times New Roman"/>
          <w:sz w:val="28"/>
          <w:szCs w:val="28"/>
          <w:lang w:val="uk-UA"/>
        </w:rPr>
        <w:t xml:space="preserve">На даних громадських слуханнях відбувається обговорення </w:t>
      </w:r>
      <w:r w:rsidR="00FD4B01" w:rsidRPr="00D7015C">
        <w:rPr>
          <w:rFonts w:ascii="Times New Roman" w:hAnsi="Times New Roman" w:cs="Times New Roman"/>
          <w:color w:val="000000"/>
          <w:sz w:val="28"/>
          <w:szCs w:val="28"/>
          <w:shd w:val="clear" w:color="auto" w:fill="FFFFFF"/>
          <w:lang w:val="uk-UA"/>
        </w:rPr>
        <w:t xml:space="preserve">проекту містобудівної документації на місцевому рівні – Детального плану території забудови окремих земельних ділянок загальною площею 4,0000 га, на території Арбузинської селищної ради (за межами населених пунктів) Арбузинського району Миколаївської області (для розміщення об’єкта альтернативної </w:t>
      </w:r>
      <w:r w:rsidR="00FD4B01" w:rsidRPr="00D7015C">
        <w:rPr>
          <w:rFonts w:ascii="Times New Roman" w:hAnsi="Times New Roman" w:cs="Times New Roman"/>
          <w:color w:val="000000"/>
          <w:sz w:val="28"/>
          <w:szCs w:val="28"/>
          <w:shd w:val="clear" w:color="auto" w:fill="FFFFFF"/>
          <w:lang w:val="uk-UA"/>
        </w:rPr>
        <w:lastRenderedPageBreak/>
        <w:t>енергетики – сонячної електростанції)</w:t>
      </w:r>
      <w:r w:rsidR="00D7015C" w:rsidRPr="00D7015C">
        <w:rPr>
          <w:rFonts w:ascii="Times New Roman" w:hAnsi="Times New Roman" w:cs="Times New Roman"/>
          <w:color w:val="000000"/>
          <w:sz w:val="28"/>
          <w:szCs w:val="28"/>
          <w:shd w:val="clear" w:color="auto" w:fill="FFFFFF"/>
          <w:lang w:val="uk-UA"/>
        </w:rPr>
        <w:t>. Повідомлення про початок процедури розгляду та врахування пропозицій громадськості у проекті містобудівної документації та про проведення громадських слухань</w:t>
      </w:r>
      <w:r w:rsidR="00EA431F">
        <w:rPr>
          <w:rFonts w:ascii="Times New Roman" w:hAnsi="Times New Roman" w:cs="Times New Roman"/>
          <w:color w:val="000000"/>
          <w:sz w:val="28"/>
          <w:szCs w:val="28"/>
          <w:shd w:val="clear" w:color="auto" w:fill="FFFFFF"/>
          <w:lang w:val="uk-UA"/>
        </w:rPr>
        <w:t xml:space="preserve"> </w:t>
      </w:r>
      <w:r w:rsidR="00D7015C" w:rsidRPr="00D7015C">
        <w:rPr>
          <w:rFonts w:ascii="Times New Roman" w:hAnsi="Times New Roman" w:cs="Times New Roman"/>
          <w:color w:val="000000"/>
          <w:sz w:val="28"/>
          <w:szCs w:val="28"/>
          <w:shd w:val="clear" w:color="auto" w:fill="FFFFFF"/>
          <w:lang w:val="uk-UA"/>
        </w:rPr>
        <w:t xml:space="preserve">було опубліковано </w:t>
      </w:r>
      <w:r w:rsidR="00D7015C" w:rsidRPr="00D7015C">
        <w:rPr>
          <w:rFonts w:ascii="Times New Roman" w:hAnsi="Times New Roman" w:cs="Times New Roman"/>
          <w:sz w:val="28"/>
          <w:szCs w:val="28"/>
          <w:lang w:val="uk-UA"/>
        </w:rPr>
        <w:t>в друкованих місцевих засобах масової інформації (Газета «Нове життя», випуск від 30 березня 2019 року, сторінка №2)</w:t>
      </w:r>
      <w:r w:rsidR="00EA431F">
        <w:rPr>
          <w:rFonts w:ascii="Times New Roman" w:hAnsi="Times New Roman" w:cs="Times New Roman"/>
          <w:sz w:val="28"/>
          <w:szCs w:val="28"/>
          <w:lang w:val="uk-UA"/>
        </w:rPr>
        <w:t>.</w:t>
      </w:r>
    </w:p>
    <w:p w:rsidR="00EA431F" w:rsidRPr="00EA431F" w:rsidRDefault="00EA431F" w:rsidP="007B3D6A">
      <w:pPr>
        <w:pStyle w:val="HTML"/>
        <w:shd w:val="clear" w:color="auto" w:fill="FFFFFF"/>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29.03.2019 р. н</w:t>
      </w:r>
      <w:r w:rsidR="00D7015C" w:rsidRPr="00D7015C">
        <w:rPr>
          <w:rFonts w:ascii="Times New Roman" w:hAnsi="Times New Roman" w:cs="Times New Roman"/>
          <w:sz w:val="28"/>
          <w:szCs w:val="28"/>
          <w:lang w:val="uk-UA"/>
        </w:rPr>
        <w:t xml:space="preserve">а офіційної веб-сайті Арбузинської РДА за адресою: </w:t>
      </w:r>
      <w:r w:rsidRPr="00EA431F">
        <w:rPr>
          <w:rFonts w:ascii="Times New Roman" w:hAnsi="Times New Roman" w:cs="Times New Roman"/>
          <w:sz w:val="28"/>
          <w:szCs w:val="28"/>
          <w:lang w:val="uk-UA"/>
        </w:rPr>
        <w:t>http://arbuzinka.mk.gov.ua/ua/announce/</w:t>
      </w:r>
      <w:r>
        <w:rPr>
          <w:rFonts w:ascii="Times New Roman" w:hAnsi="Times New Roman" w:cs="Times New Roman"/>
          <w:sz w:val="28"/>
          <w:szCs w:val="28"/>
          <w:lang w:val="uk-UA"/>
        </w:rPr>
        <w:t xml:space="preserve">, були опубліковані </w:t>
      </w:r>
      <w:r>
        <w:rPr>
          <w:rFonts w:ascii="Times New Roman" w:hAnsi="Times New Roman" w:cs="Times New Roman"/>
          <w:color w:val="000000"/>
          <w:sz w:val="28"/>
          <w:szCs w:val="28"/>
          <w:shd w:val="clear" w:color="auto" w:fill="FFFFFF"/>
          <w:lang w:val="uk-UA"/>
        </w:rPr>
        <w:t xml:space="preserve">матеріали проекту вказаної містобудівної </w:t>
      </w:r>
      <w:r w:rsidRPr="00EA431F">
        <w:rPr>
          <w:rFonts w:ascii="Times New Roman" w:hAnsi="Times New Roman" w:cs="Times New Roman"/>
          <w:sz w:val="28"/>
          <w:szCs w:val="28"/>
          <w:lang w:val="uk-UA"/>
        </w:rPr>
        <w:t>документації (</w:t>
      </w:r>
      <w:r w:rsidRPr="00D7015C">
        <w:rPr>
          <w:rFonts w:ascii="Times New Roman" w:hAnsi="Times New Roman" w:cs="Times New Roman"/>
          <w:sz w:val="28"/>
          <w:szCs w:val="28"/>
          <w:lang w:val="uk-UA"/>
        </w:rPr>
        <w:t>графічну частину, пояснювальну записку, розділ «Охорона навколишнього природнього середовища»</w:t>
      </w:r>
      <w:r w:rsidR="007B3D6A">
        <w:rPr>
          <w:rFonts w:ascii="Times New Roman" w:hAnsi="Times New Roman" w:cs="Times New Roman"/>
          <w:sz w:val="28"/>
          <w:szCs w:val="28"/>
          <w:lang w:val="uk-UA"/>
        </w:rPr>
        <w:t>, заяву про</w:t>
      </w:r>
      <w:r w:rsidR="007B3D6A" w:rsidRPr="007B3D6A">
        <w:rPr>
          <w:rFonts w:ascii="Times New Roman" w:hAnsi="Times New Roman" w:cs="Times New Roman"/>
          <w:sz w:val="28"/>
          <w:szCs w:val="28"/>
          <w:lang w:val="uk-UA"/>
        </w:rPr>
        <w:t xml:space="preserve"> визначення обсягу стратегічної екологічної оцінки документа державного планування місцевого рівня - детального плану території для забудови масиву земельних ділянок приватної форми власності із орієнтовною площею проектування 4,00га, на території Арбузинської селищної ради (за межами населених пунктів) Арбузинського району Миколаївської області (для розміщення об’єкта альтернативної енергетики – сонячної електростанції)</w:t>
      </w:r>
      <w:r w:rsidR="007B3D6A">
        <w:rPr>
          <w:rFonts w:ascii="Times New Roman" w:hAnsi="Times New Roman" w:cs="Times New Roman"/>
          <w:sz w:val="28"/>
          <w:szCs w:val="28"/>
          <w:lang w:val="uk-UA"/>
        </w:rPr>
        <w:t>, згідно із Законом України «Про стратегічну екологічну оцінку»).</w:t>
      </w:r>
      <w:r w:rsidRPr="00EA431F">
        <w:rPr>
          <w:rFonts w:ascii="Times New Roman" w:hAnsi="Times New Roman" w:cs="Times New Roman"/>
          <w:sz w:val="28"/>
          <w:szCs w:val="28"/>
          <w:lang w:val="uk-UA"/>
        </w:rPr>
        <w:t xml:space="preserve"> </w:t>
      </w:r>
      <w:r w:rsidR="007B3D6A">
        <w:rPr>
          <w:rFonts w:ascii="Times New Roman" w:hAnsi="Times New Roman" w:cs="Times New Roman"/>
          <w:sz w:val="28"/>
          <w:szCs w:val="28"/>
          <w:lang w:val="uk-UA"/>
        </w:rPr>
        <w:t>Враховуючи зазначене, на</w:t>
      </w:r>
      <w:r w:rsidRPr="00EA431F">
        <w:rPr>
          <w:rFonts w:ascii="Times New Roman" w:hAnsi="Times New Roman" w:cs="Times New Roman"/>
          <w:sz w:val="28"/>
          <w:szCs w:val="28"/>
          <w:lang w:val="uk-UA"/>
        </w:rPr>
        <w:t xml:space="preserve"> виконання чинного законодавства,</w:t>
      </w:r>
      <w:r w:rsidR="007B3D6A">
        <w:rPr>
          <w:rFonts w:ascii="Times New Roman" w:hAnsi="Times New Roman" w:cs="Times New Roman"/>
          <w:sz w:val="28"/>
          <w:szCs w:val="28"/>
          <w:lang w:val="uk-UA"/>
        </w:rPr>
        <w:t xml:space="preserve"> поточні</w:t>
      </w:r>
      <w:r w:rsidRPr="00EA431F">
        <w:rPr>
          <w:rFonts w:ascii="Times New Roman" w:hAnsi="Times New Roman" w:cs="Times New Roman"/>
          <w:sz w:val="28"/>
          <w:szCs w:val="28"/>
          <w:lang w:val="uk-UA"/>
        </w:rPr>
        <w:t xml:space="preserve"> громадські слухання</w:t>
      </w:r>
      <w:r w:rsidR="007B3D6A">
        <w:rPr>
          <w:rFonts w:ascii="Times New Roman" w:hAnsi="Times New Roman" w:cs="Times New Roman"/>
          <w:sz w:val="28"/>
          <w:szCs w:val="28"/>
          <w:lang w:val="uk-UA"/>
        </w:rPr>
        <w:t xml:space="preserve"> проводяться </w:t>
      </w:r>
      <w:r w:rsidRPr="00EA431F">
        <w:rPr>
          <w:rFonts w:ascii="Times New Roman" w:hAnsi="Times New Roman" w:cs="Times New Roman"/>
          <w:sz w:val="28"/>
          <w:szCs w:val="28"/>
          <w:lang w:val="uk-UA"/>
        </w:rPr>
        <w:t>не раніше 10</w:t>
      </w:r>
      <w:r w:rsidR="007B3D6A">
        <w:rPr>
          <w:rFonts w:ascii="Times New Roman" w:hAnsi="Times New Roman" w:cs="Times New Roman"/>
          <w:sz w:val="28"/>
          <w:szCs w:val="28"/>
          <w:lang w:val="uk-UA"/>
        </w:rPr>
        <w:t xml:space="preserve"> (десяти)</w:t>
      </w:r>
      <w:r w:rsidRPr="00EA431F">
        <w:rPr>
          <w:rFonts w:ascii="Times New Roman" w:hAnsi="Times New Roman" w:cs="Times New Roman"/>
          <w:sz w:val="28"/>
          <w:szCs w:val="28"/>
          <w:lang w:val="uk-UA"/>
        </w:rPr>
        <w:t xml:space="preserve"> днів з дати оприлюднення проекту містобудівної документації на місцевому рівні.</w:t>
      </w:r>
    </w:p>
    <w:p w:rsidR="00100D32" w:rsidRPr="00D7015C" w:rsidRDefault="00100D32" w:rsidP="00100D32">
      <w:pPr>
        <w:pStyle w:val="HTML"/>
        <w:shd w:val="clear" w:color="auto" w:fill="FFFFFF"/>
        <w:ind w:firstLine="567"/>
        <w:jc w:val="both"/>
        <w:rPr>
          <w:rFonts w:ascii="Times New Roman" w:hAnsi="Times New Roman" w:cs="Times New Roman"/>
          <w:sz w:val="28"/>
          <w:szCs w:val="28"/>
          <w:lang w:val="uk-UA"/>
        </w:rPr>
      </w:pPr>
      <w:r w:rsidRPr="00D7015C">
        <w:rPr>
          <w:rFonts w:ascii="Times New Roman" w:hAnsi="Times New Roman" w:cs="Times New Roman"/>
          <w:sz w:val="28"/>
          <w:szCs w:val="28"/>
          <w:lang w:val="uk-UA"/>
        </w:rPr>
        <w:t>Головуючий повідомив про основні положення Закону України «Про регулювання містобудівної діяльності», Порядку розроблення містобудівної документації,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що стосуються проекту обговорюваної містобудівної документації</w:t>
      </w:r>
      <w:r w:rsidR="00DB46CD">
        <w:rPr>
          <w:rFonts w:ascii="Times New Roman" w:hAnsi="Times New Roman" w:cs="Times New Roman"/>
          <w:sz w:val="28"/>
          <w:szCs w:val="28"/>
          <w:lang w:val="uk-UA"/>
        </w:rPr>
        <w:t>.</w:t>
      </w:r>
    </w:p>
    <w:p w:rsidR="00100D32" w:rsidRPr="00D7015C" w:rsidRDefault="00100D32" w:rsidP="00100D32">
      <w:pPr>
        <w:pStyle w:val="HTML"/>
        <w:shd w:val="clear" w:color="auto" w:fill="FFFFFF"/>
        <w:ind w:firstLine="567"/>
        <w:jc w:val="both"/>
        <w:rPr>
          <w:rFonts w:ascii="Times New Roman" w:hAnsi="Times New Roman" w:cs="Times New Roman"/>
          <w:sz w:val="28"/>
          <w:szCs w:val="28"/>
          <w:lang w:val="uk-UA"/>
        </w:rPr>
      </w:pPr>
      <w:r w:rsidRPr="00D7015C">
        <w:rPr>
          <w:rFonts w:ascii="Times New Roman" w:hAnsi="Times New Roman" w:cs="Times New Roman"/>
          <w:sz w:val="28"/>
          <w:szCs w:val="28"/>
          <w:lang w:val="uk-UA"/>
        </w:rPr>
        <w:t>Представи</w:t>
      </w:r>
      <w:r w:rsidR="00FD4B01" w:rsidRPr="00D7015C">
        <w:rPr>
          <w:rFonts w:ascii="Times New Roman" w:hAnsi="Times New Roman" w:cs="Times New Roman"/>
          <w:sz w:val="28"/>
          <w:szCs w:val="28"/>
          <w:lang w:val="uk-UA"/>
        </w:rPr>
        <w:t>в</w:t>
      </w:r>
      <w:r w:rsidRPr="00D7015C">
        <w:rPr>
          <w:rFonts w:ascii="Times New Roman" w:hAnsi="Times New Roman" w:cs="Times New Roman"/>
          <w:sz w:val="28"/>
          <w:szCs w:val="28"/>
          <w:lang w:val="uk-UA"/>
        </w:rPr>
        <w:t xml:space="preserve"> для огляду проект детального плану території, його графічну частину, пояснювальну записку, розділ «Охорона навколишнього природнього середовища», який розроблено у складі проекту містобудівної документації, повідоми</w:t>
      </w:r>
      <w:r w:rsidR="00DB46CD">
        <w:rPr>
          <w:rFonts w:ascii="Times New Roman" w:hAnsi="Times New Roman" w:cs="Times New Roman"/>
          <w:sz w:val="28"/>
          <w:szCs w:val="28"/>
          <w:lang w:val="uk-UA"/>
        </w:rPr>
        <w:t>в</w:t>
      </w:r>
      <w:r w:rsidRPr="00D7015C">
        <w:rPr>
          <w:rFonts w:ascii="Times New Roman" w:hAnsi="Times New Roman" w:cs="Times New Roman"/>
          <w:sz w:val="28"/>
          <w:szCs w:val="28"/>
          <w:lang w:val="uk-UA"/>
        </w:rPr>
        <w:t xml:space="preserve"> про </w:t>
      </w:r>
      <w:r w:rsidR="00DB46CD">
        <w:rPr>
          <w:rFonts w:ascii="Times New Roman" w:hAnsi="Times New Roman" w:cs="Times New Roman"/>
          <w:sz w:val="28"/>
          <w:szCs w:val="28"/>
          <w:lang w:val="uk-UA"/>
        </w:rPr>
        <w:t xml:space="preserve">подальшу </w:t>
      </w:r>
      <w:r w:rsidRPr="00D7015C">
        <w:rPr>
          <w:rFonts w:ascii="Times New Roman" w:hAnsi="Times New Roman" w:cs="Times New Roman"/>
          <w:sz w:val="28"/>
          <w:szCs w:val="28"/>
          <w:lang w:val="uk-UA"/>
        </w:rPr>
        <w:t xml:space="preserve">можливість ознайомитися з матеріалами </w:t>
      </w:r>
      <w:r w:rsidR="00FD4B01" w:rsidRPr="00D7015C">
        <w:rPr>
          <w:rFonts w:ascii="Times New Roman" w:hAnsi="Times New Roman" w:cs="Times New Roman"/>
          <w:sz w:val="28"/>
          <w:szCs w:val="28"/>
          <w:lang w:val="uk-UA"/>
        </w:rPr>
        <w:t>в Арбузинській районній державній адміністрації за адресою: 55301, Миколаївська обл., Арбузинський район, смт Арбузинка, площа Центральна, 18 (відділу містобудування, архітектури, житлово-комунального господарства, розвитку інфраструктури та з питань цивільного захисту Арбузинської районної державної адміністрації) та на офіційної веб-сайті Арбузинської РДА за адресою: http://arbuzinka.mk.gov.ua/.</w:t>
      </w:r>
    </w:p>
    <w:p w:rsidR="00100D32" w:rsidRPr="00D7015C" w:rsidRDefault="00100D32" w:rsidP="00100D32">
      <w:pPr>
        <w:pStyle w:val="a3"/>
        <w:spacing w:after="0" w:line="240" w:lineRule="auto"/>
        <w:ind w:left="0" w:firstLine="567"/>
        <w:jc w:val="both"/>
        <w:rPr>
          <w:rFonts w:ascii="Times New Roman" w:hAnsi="Times New Roman" w:cs="Times New Roman"/>
          <w:sz w:val="28"/>
          <w:szCs w:val="28"/>
        </w:rPr>
      </w:pPr>
      <w:r w:rsidRPr="00D7015C">
        <w:rPr>
          <w:rFonts w:ascii="Times New Roman" w:hAnsi="Times New Roman" w:cs="Times New Roman"/>
          <w:sz w:val="28"/>
          <w:szCs w:val="28"/>
        </w:rPr>
        <w:t>Вказа</w:t>
      </w:r>
      <w:r w:rsidR="00FD4B01" w:rsidRPr="00D7015C">
        <w:rPr>
          <w:rFonts w:ascii="Times New Roman" w:hAnsi="Times New Roman" w:cs="Times New Roman"/>
          <w:sz w:val="28"/>
          <w:szCs w:val="28"/>
        </w:rPr>
        <w:t>в</w:t>
      </w:r>
      <w:r w:rsidRPr="00D7015C">
        <w:rPr>
          <w:rFonts w:ascii="Times New Roman" w:hAnsi="Times New Roman" w:cs="Times New Roman"/>
          <w:sz w:val="28"/>
          <w:szCs w:val="28"/>
        </w:rPr>
        <w:t xml:space="preserve">, що проект обговорюваної містобудівної документації розроблено на підставі </w:t>
      </w:r>
      <w:r w:rsidR="00FD4B01" w:rsidRPr="00D7015C">
        <w:rPr>
          <w:rFonts w:ascii="Times New Roman" w:hAnsi="Times New Roman" w:cs="Times New Roman"/>
          <w:sz w:val="28"/>
          <w:szCs w:val="28"/>
        </w:rPr>
        <w:t>Розпорядження голови Арбузинської районної державної адміністрації Миколаївської області №56 від 14 березня 2019 р.</w:t>
      </w:r>
      <w:r w:rsidRPr="00D7015C">
        <w:rPr>
          <w:rFonts w:ascii="Times New Roman" w:hAnsi="Times New Roman" w:cs="Times New Roman"/>
          <w:sz w:val="28"/>
          <w:szCs w:val="28"/>
        </w:rPr>
        <w:t xml:space="preserve">, опублікованого в друкованих місцевих ЗМІ (Газета «Нове життя», випуск від </w:t>
      </w:r>
      <w:r w:rsidR="00D7015C" w:rsidRPr="00D7015C">
        <w:rPr>
          <w:rFonts w:ascii="Times New Roman" w:hAnsi="Times New Roman" w:cs="Times New Roman"/>
          <w:sz w:val="28"/>
          <w:szCs w:val="28"/>
        </w:rPr>
        <w:t>28</w:t>
      </w:r>
      <w:r w:rsidRPr="00D7015C">
        <w:rPr>
          <w:rFonts w:ascii="Times New Roman" w:hAnsi="Times New Roman" w:cs="Times New Roman"/>
          <w:sz w:val="28"/>
          <w:szCs w:val="28"/>
        </w:rPr>
        <w:t xml:space="preserve"> </w:t>
      </w:r>
      <w:r w:rsidR="00D7015C" w:rsidRPr="00D7015C">
        <w:rPr>
          <w:rFonts w:ascii="Times New Roman" w:hAnsi="Times New Roman" w:cs="Times New Roman"/>
          <w:sz w:val="28"/>
          <w:szCs w:val="28"/>
        </w:rPr>
        <w:t>березня</w:t>
      </w:r>
      <w:r w:rsidRPr="00D7015C">
        <w:rPr>
          <w:rFonts w:ascii="Times New Roman" w:hAnsi="Times New Roman" w:cs="Times New Roman"/>
          <w:sz w:val="28"/>
          <w:szCs w:val="28"/>
        </w:rPr>
        <w:t xml:space="preserve"> </w:t>
      </w:r>
      <w:r w:rsidR="00D7015C" w:rsidRPr="00D7015C">
        <w:rPr>
          <w:rFonts w:ascii="Times New Roman" w:hAnsi="Times New Roman" w:cs="Times New Roman"/>
          <w:sz w:val="28"/>
          <w:szCs w:val="28"/>
        </w:rPr>
        <w:t>2019</w:t>
      </w:r>
      <w:r w:rsidRPr="00D7015C">
        <w:rPr>
          <w:rFonts w:ascii="Times New Roman" w:hAnsi="Times New Roman" w:cs="Times New Roman"/>
          <w:sz w:val="28"/>
          <w:szCs w:val="28"/>
        </w:rPr>
        <w:t xml:space="preserve"> року, сторінка №</w:t>
      </w:r>
      <w:r w:rsidR="00D7015C" w:rsidRPr="00D7015C">
        <w:rPr>
          <w:rFonts w:ascii="Times New Roman" w:hAnsi="Times New Roman" w:cs="Times New Roman"/>
          <w:sz w:val="28"/>
          <w:szCs w:val="28"/>
        </w:rPr>
        <w:t>2</w:t>
      </w:r>
      <w:r w:rsidRPr="00D7015C">
        <w:rPr>
          <w:rFonts w:ascii="Times New Roman" w:hAnsi="Times New Roman" w:cs="Times New Roman"/>
          <w:sz w:val="28"/>
          <w:szCs w:val="28"/>
        </w:rPr>
        <w:t xml:space="preserve">) та на офіційної веб-сайті Арбузинської </w:t>
      </w:r>
      <w:r w:rsidR="00D7015C" w:rsidRPr="00D7015C">
        <w:rPr>
          <w:rFonts w:ascii="Times New Roman" w:hAnsi="Times New Roman" w:cs="Times New Roman"/>
          <w:sz w:val="28"/>
          <w:szCs w:val="28"/>
        </w:rPr>
        <w:t>РДА</w:t>
      </w:r>
      <w:r w:rsidRPr="00D7015C">
        <w:rPr>
          <w:rFonts w:ascii="Times New Roman" w:hAnsi="Times New Roman" w:cs="Times New Roman"/>
          <w:sz w:val="28"/>
          <w:szCs w:val="28"/>
        </w:rPr>
        <w:t xml:space="preserve"> за адресою: http://arbyzunka-rada.mk.ua/.</w:t>
      </w:r>
    </w:p>
    <w:p w:rsidR="00100D32" w:rsidRPr="00D7015C" w:rsidRDefault="00100D32" w:rsidP="00100D32">
      <w:pPr>
        <w:pStyle w:val="a3"/>
        <w:spacing w:after="0" w:line="240" w:lineRule="auto"/>
        <w:ind w:left="0" w:firstLine="567"/>
        <w:jc w:val="both"/>
        <w:rPr>
          <w:rFonts w:ascii="Times New Roman" w:hAnsi="Times New Roman" w:cs="Times New Roman"/>
          <w:sz w:val="28"/>
          <w:szCs w:val="28"/>
        </w:rPr>
      </w:pPr>
      <w:r w:rsidRPr="00D7015C">
        <w:rPr>
          <w:rFonts w:ascii="Times New Roman" w:hAnsi="Times New Roman" w:cs="Times New Roman"/>
          <w:sz w:val="28"/>
          <w:szCs w:val="28"/>
        </w:rPr>
        <w:t xml:space="preserve">Земельна ділянка, на які планується розміщення сонячної електростанції, становить орієнтовну площу </w:t>
      </w:r>
      <w:r w:rsidR="00D7015C">
        <w:rPr>
          <w:rFonts w:ascii="Times New Roman" w:hAnsi="Times New Roman" w:cs="Times New Roman"/>
          <w:sz w:val="28"/>
          <w:szCs w:val="28"/>
        </w:rPr>
        <w:t>4</w:t>
      </w:r>
      <w:r w:rsidRPr="00D7015C">
        <w:rPr>
          <w:rFonts w:ascii="Times New Roman" w:hAnsi="Times New Roman" w:cs="Times New Roman"/>
          <w:sz w:val="28"/>
          <w:szCs w:val="28"/>
        </w:rPr>
        <w:t>,0000 га та знаходиться у приватній власності.</w:t>
      </w:r>
    </w:p>
    <w:p w:rsidR="00D03C2B" w:rsidRPr="00D7015C" w:rsidRDefault="00100D32" w:rsidP="00D7015C">
      <w:pPr>
        <w:pStyle w:val="a3"/>
        <w:spacing w:after="0" w:line="240" w:lineRule="auto"/>
        <w:ind w:left="0" w:firstLine="567"/>
        <w:jc w:val="both"/>
        <w:rPr>
          <w:rFonts w:ascii="Times New Roman" w:hAnsi="Times New Roman" w:cs="Times New Roman"/>
          <w:sz w:val="28"/>
          <w:szCs w:val="28"/>
        </w:rPr>
      </w:pPr>
      <w:r w:rsidRPr="00D7015C">
        <w:rPr>
          <w:rFonts w:ascii="Times New Roman" w:hAnsi="Times New Roman" w:cs="Times New Roman"/>
          <w:sz w:val="28"/>
          <w:szCs w:val="28"/>
        </w:rPr>
        <w:lastRenderedPageBreak/>
        <w:t>До відома учасників громадських слухань було доведено інформацію про існуюче використання земельної ділянки, прокоментовано розроблену планувальну структуру.</w:t>
      </w:r>
    </w:p>
    <w:p w:rsidR="00CE20CD" w:rsidRPr="00D7015C" w:rsidRDefault="00D7015C" w:rsidP="00CE20CD">
      <w:pPr>
        <w:pStyle w:val="a3"/>
        <w:numPr>
          <w:ilvl w:val="1"/>
          <w:numId w:val="2"/>
        </w:numPr>
        <w:tabs>
          <w:tab w:val="left" w:pos="142"/>
        </w:tabs>
        <w:spacing w:after="0" w:line="240" w:lineRule="auto"/>
        <w:ind w:left="0" w:firstLine="567"/>
        <w:jc w:val="both"/>
        <w:rPr>
          <w:rFonts w:ascii="Times New Roman" w:hAnsi="Times New Roman" w:cs="Times New Roman"/>
          <w:sz w:val="28"/>
          <w:szCs w:val="28"/>
        </w:rPr>
      </w:pPr>
      <w:proofErr w:type="spellStart"/>
      <w:r>
        <w:rPr>
          <w:rFonts w:ascii="Times New Roman" w:hAnsi="Times New Roman" w:cs="Times New Roman"/>
          <w:i/>
          <w:sz w:val="28"/>
          <w:szCs w:val="28"/>
        </w:rPr>
        <w:t>Шумлянського</w:t>
      </w:r>
      <w:proofErr w:type="spellEnd"/>
      <w:r>
        <w:rPr>
          <w:rFonts w:ascii="Times New Roman" w:hAnsi="Times New Roman" w:cs="Times New Roman"/>
          <w:i/>
          <w:sz w:val="28"/>
          <w:szCs w:val="28"/>
        </w:rPr>
        <w:t xml:space="preserve"> Івана Олексійовича</w:t>
      </w:r>
      <w:r w:rsidR="00821880" w:rsidRPr="00D7015C">
        <w:rPr>
          <w:rFonts w:ascii="Times New Roman" w:hAnsi="Times New Roman" w:cs="Times New Roman"/>
          <w:sz w:val="28"/>
          <w:szCs w:val="28"/>
        </w:rPr>
        <w:t xml:space="preserve"> – представника інвестора, </w:t>
      </w:r>
      <w:r>
        <w:rPr>
          <w:rFonts w:ascii="Times New Roman" w:hAnsi="Times New Roman" w:cs="Times New Roman"/>
          <w:sz w:val="28"/>
          <w:szCs w:val="28"/>
        </w:rPr>
        <w:t xml:space="preserve">директора ТОВ «КАВУН СОЛАР ПАРК», </w:t>
      </w:r>
      <w:r w:rsidR="00821880" w:rsidRPr="00D7015C">
        <w:rPr>
          <w:rFonts w:ascii="Times New Roman" w:hAnsi="Times New Roman" w:cs="Times New Roman"/>
          <w:sz w:val="28"/>
          <w:szCs w:val="28"/>
        </w:rPr>
        <w:t xml:space="preserve">який доповів про те, що проект містобудівної документації розроблений </w:t>
      </w:r>
      <w:r>
        <w:rPr>
          <w:rFonts w:ascii="Times New Roman" w:hAnsi="Times New Roman" w:cs="Times New Roman"/>
          <w:sz w:val="28"/>
          <w:szCs w:val="28"/>
        </w:rPr>
        <w:t>ТОВ «НВФ «ГРАНТ ЛТД»</w:t>
      </w:r>
      <w:r w:rsidR="00821880" w:rsidRPr="00D7015C">
        <w:rPr>
          <w:rFonts w:ascii="Times New Roman" w:hAnsi="Times New Roman" w:cs="Times New Roman"/>
          <w:sz w:val="28"/>
          <w:szCs w:val="28"/>
        </w:rPr>
        <w:t xml:space="preserve">, </w:t>
      </w:r>
      <w:r>
        <w:rPr>
          <w:rFonts w:ascii="Times New Roman" w:hAnsi="Times New Roman" w:cs="Times New Roman"/>
          <w:sz w:val="28"/>
          <w:szCs w:val="28"/>
        </w:rPr>
        <w:t>яке</w:t>
      </w:r>
      <w:r w:rsidR="00821880" w:rsidRPr="00D7015C">
        <w:rPr>
          <w:rFonts w:ascii="Times New Roman" w:hAnsi="Times New Roman" w:cs="Times New Roman"/>
          <w:sz w:val="28"/>
          <w:szCs w:val="28"/>
        </w:rPr>
        <w:t xml:space="preserve"> знаходиться у м. </w:t>
      </w:r>
      <w:r>
        <w:rPr>
          <w:rFonts w:ascii="Times New Roman" w:hAnsi="Times New Roman" w:cs="Times New Roman"/>
          <w:sz w:val="28"/>
          <w:szCs w:val="28"/>
        </w:rPr>
        <w:t>Києві</w:t>
      </w:r>
      <w:r w:rsidR="00821880" w:rsidRPr="00D7015C">
        <w:rPr>
          <w:rFonts w:ascii="Times New Roman" w:hAnsi="Times New Roman" w:cs="Times New Roman"/>
          <w:sz w:val="28"/>
          <w:szCs w:val="28"/>
        </w:rPr>
        <w:t>. Вказав, що матеріали вказаної містобудівної документації знаходяться тут і кожен охочий може ознайомитися</w:t>
      </w:r>
      <w:r w:rsidR="0087577D" w:rsidRPr="00D7015C">
        <w:rPr>
          <w:rFonts w:ascii="Times New Roman" w:hAnsi="Times New Roman" w:cs="Times New Roman"/>
          <w:sz w:val="28"/>
          <w:szCs w:val="28"/>
        </w:rPr>
        <w:t xml:space="preserve"> за власним бажанням з текстовою та графічною частиною</w:t>
      </w:r>
      <w:r w:rsidR="00821880" w:rsidRPr="00D7015C">
        <w:rPr>
          <w:rFonts w:ascii="Times New Roman" w:hAnsi="Times New Roman" w:cs="Times New Roman"/>
          <w:sz w:val="28"/>
          <w:szCs w:val="28"/>
        </w:rPr>
        <w:t xml:space="preserve">. Коротко охарактеризував материнську компанію, навів перелік реалізованих проектів на території України. </w:t>
      </w:r>
      <w:r w:rsidR="00D03C2B" w:rsidRPr="00D7015C">
        <w:rPr>
          <w:rFonts w:ascii="Times New Roman" w:hAnsi="Times New Roman" w:cs="Times New Roman"/>
          <w:sz w:val="28"/>
          <w:szCs w:val="28"/>
        </w:rPr>
        <w:t xml:space="preserve">Вказав про </w:t>
      </w:r>
      <w:r w:rsidR="0087577D" w:rsidRPr="00D7015C">
        <w:rPr>
          <w:rFonts w:ascii="Times New Roman" w:hAnsi="Times New Roman" w:cs="Times New Roman"/>
          <w:sz w:val="28"/>
          <w:szCs w:val="28"/>
        </w:rPr>
        <w:t xml:space="preserve">позитивний </w:t>
      </w:r>
      <w:r w:rsidR="00D03C2B" w:rsidRPr="00D7015C">
        <w:rPr>
          <w:rFonts w:ascii="Times New Roman" w:hAnsi="Times New Roman" w:cs="Times New Roman"/>
          <w:sz w:val="28"/>
          <w:szCs w:val="28"/>
        </w:rPr>
        <w:t xml:space="preserve">соціально-економічний ефект для мешканців територіальної громади від </w:t>
      </w:r>
      <w:r w:rsidR="0087577D" w:rsidRPr="00D7015C">
        <w:rPr>
          <w:rFonts w:ascii="Times New Roman" w:hAnsi="Times New Roman" w:cs="Times New Roman"/>
          <w:sz w:val="28"/>
          <w:szCs w:val="28"/>
        </w:rPr>
        <w:t>будівництва</w:t>
      </w:r>
      <w:r w:rsidR="00D03C2B" w:rsidRPr="00D7015C">
        <w:rPr>
          <w:rFonts w:ascii="Times New Roman" w:hAnsi="Times New Roman" w:cs="Times New Roman"/>
          <w:sz w:val="28"/>
          <w:szCs w:val="28"/>
        </w:rPr>
        <w:t xml:space="preserve"> такого об’єкту,</w:t>
      </w:r>
      <w:r w:rsidR="0087577D" w:rsidRPr="00D7015C">
        <w:rPr>
          <w:rFonts w:ascii="Times New Roman" w:hAnsi="Times New Roman" w:cs="Times New Roman"/>
          <w:sz w:val="28"/>
          <w:szCs w:val="28"/>
        </w:rPr>
        <w:t xml:space="preserve"> у тому числі наголосив на створенні робочих місць і залученні мешканців до роботи на підставі письмових трудових або цивільних договорів, як на час будівництва, так і під час експлуатації сонячної електростанції, охарактеризував потенційний розмір податкових надходжень від сплати податків до місцевого бюджету. Вказав що польові дороги по периметру станції залишаються, під’їзні шляхи </w:t>
      </w:r>
      <w:r w:rsidR="00CE20CD" w:rsidRPr="00D7015C">
        <w:rPr>
          <w:rFonts w:ascii="Times New Roman" w:hAnsi="Times New Roman" w:cs="Times New Roman"/>
          <w:sz w:val="28"/>
          <w:szCs w:val="28"/>
        </w:rPr>
        <w:t>до станції будуть покращені</w:t>
      </w:r>
      <w:r w:rsidR="00CE20CD" w:rsidRPr="00D7015C">
        <w:rPr>
          <w:sz w:val="28"/>
          <w:szCs w:val="28"/>
        </w:rPr>
        <w:t>.</w:t>
      </w:r>
    </w:p>
    <w:p w:rsidR="00CE20CD" w:rsidRPr="00D7015C" w:rsidRDefault="0087577D" w:rsidP="00CE20CD">
      <w:pPr>
        <w:pStyle w:val="Default"/>
        <w:ind w:firstLine="567"/>
        <w:jc w:val="both"/>
        <w:rPr>
          <w:sz w:val="28"/>
          <w:szCs w:val="28"/>
          <w:lang w:val="uk-UA"/>
        </w:rPr>
      </w:pPr>
      <w:r w:rsidRPr="00D7015C">
        <w:rPr>
          <w:sz w:val="28"/>
          <w:szCs w:val="28"/>
          <w:lang w:val="uk-UA"/>
        </w:rPr>
        <w:t xml:space="preserve">Окремо зазначив про екологічні наслідки від реалізації проекту. Вказав, що окремим розділом проекту містобудівної документації визначено охорону навколишнього природного середовища, вказав що виробництво електроенергії на даній сонячній електростанції є безвідходним виробництвом, і не супроводжується шкідливими викидами в оточуюче середовище (як повітряне так і водне), рівень шуму і вібрації, що можуть створюватися обладнанням, не перевищують допустимих величин. </w:t>
      </w:r>
      <w:r w:rsidR="00CE20CD" w:rsidRPr="00D7015C">
        <w:rPr>
          <w:sz w:val="28"/>
          <w:szCs w:val="28"/>
          <w:lang w:val="uk-UA"/>
        </w:rPr>
        <w:t>Монтаж сонячної електростанції не порушує властивості землі, оскільки сонячні модулі розташовані таким чином, що поверхня землі отримує достатньо світла і вологи. Після демонтажу СЕС, по якійсь причині, земля може бути використана за іншим призначенням. Діяльність електростанції з вироблення електроенергії не передбачає утворення будь-яких забруднюючих речовин і виділення їх в атмосферне повітря: сонячні батареї незалежні від палива, не виділяють ніяких шкідливих речовин, не забруднюють навколишнє середовище, безшумні при роботі При експлуатації об’єкта неможливе забруднення ґрунту та підземних вод.</w:t>
      </w:r>
    </w:p>
    <w:p w:rsidR="00CE20CD" w:rsidRPr="00D7015C" w:rsidRDefault="00CE20CD" w:rsidP="00CE20CD">
      <w:pPr>
        <w:pStyle w:val="Default"/>
        <w:ind w:firstLine="567"/>
        <w:jc w:val="both"/>
        <w:rPr>
          <w:sz w:val="28"/>
          <w:szCs w:val="28"/>
          <w:lang w:val="uk-UA"/>
        </w:rPr>
      </w:pPr>
      <w:r w:rsidRPr="00D7015C">
        <w:rPr>
          <w:sz w:val="28"/>
          <w:szCs w:val="28"/>
          <w:lang w:val="uk-UA"/>
        </w:rPr>
        <w:t>Вказав, що інвестор зацікавлений в залученні побажань, рекомендацій, скарг, пропозицій громадськості під час розроблення Детального плану території, а також відкритий для будь-яких питань стосовно діяльності об’єкту.</w:t>
      </w:r>
    </w:p>
    <w:p w:rsidR="00151ADD" w:rsidRPr="00D7015C" w:rsidRDefault="00880161" w:rsidP="007C3630">
      <w:pPr>
        <w:pStyle w:val="a3"/>
        <w:numPr>
          <w:ilvl w:val="0"/>
          <w:numId w:val="2"/>
        </w:numPr>
        <w:tabs>
          <w:tab w:val="left" w:pos="1134"/>
        </w:tabs>
        <w:spacing w:after="0" w:line="240" w:lineRule="auto"/>
        <w:ind w:left="0" w:firstLine="567"/>
        <w:jc w:val="both"/>
        <w:rPr>
          <w:rFonts w:ascii="Times New Roman" w:hAnsi="Times New Roman" w:cs="Times New Roman"/>
          <w:sz w:val="28"/>
          <w:szCs w:val="28"/>
        </w:rPr>
      </w:pPr>
      <w:r w:rsidRPr="00D7015C">
        <w:rPr>
          <w:rFonts w:ascii="Times New Roman" w:hAnsi="Times New Roman" w:cs="Times New Roman"/>
          <w:sz w:val="28"/>
          <w:szCs w:val="28"/>
        </w:rPr>
        <w:t>На поставлені представниками</w:t>
      </w:r>
      <w:r w:rsidR="00CE20CD" w:rsidRPr="00D7015C">
        <w:rPr>
          <w:rFonts w:ascii="Times New Roman" w:hAnsi="Times New Roman" w:cs="Times New Roman"/>
          <w:sz w:val="28"/>
          <w:szCs w:val="28"/>
        </w:rPr>
        <w:t xml:space="preserve"> територіальної</w:t>
      </w:r>
      <w:r w:rsidRPr="00D7015C">
        <w:rPr>
          <w:rFonts w:ascii="Times New Roman" w:hAnsi="Times New Roman" w:cs="Times New Roman"/>
          <w:sz w:val="28"/>
          <w:szCs w:val="28"/>
        </w:rPr>
        <w:t xml:space="preserve"> громади запитання</w:t>
      </w:r>
      <w:r w:rsidR="00886E68" w:rsidRPr="00D7015C">
        <w:rPr>
          <w:rFonts w:ascii="Times New Roman" w:hAnsi="Times New Roman" w:cs="Times New Roman"/>
          <w:sz w:val="28"/>
          <w:szCs w:val="28"/>
        </w:rPr>
        <w:t xml:space="preserve"> </w:t>
      </w:r>
      <w:r w:rsidR="00CE20CD" w:rsidRPr="00D7015C">
        <w:rPr>
          <w:rFonts w:ascii="Times New Roman" w:hAnsi="Times New Roman" w:cs="Times New Roman"/>
          <w:sz w:val="28"/>
          <w:szCs w:val="28"/>
        </w:rPr>
        <w:t xml:space="preserve">(стосовно впливу сонячної електростанції </w:t>
      </w:r>
      <w:r w:rsidR="00BF244B" w:rsidRPr="00D7015C">
        <w:rPr>
          <w:rFonts w:ascii="Times New Roman" w:hAnsi="Times New Roman" w:cs="Times New Roman"/>
          <w:sz w:val="28"/>
          <w:szCs w:val="28"/>
        </w:rPr>
        <w:t>на</w:t>
      </w:r>
      <w:r w:rsidR="00CE20CD" w:rsidRPr="00D7015C">
        <w:rPr>
          <w:rFonts w:ascii="Times New Roman" w:hAnsi="Times New Roman" w:cs="Times New Roman"/>
          <w:sz w:val="28"/>
          <w:szCs w:val="28"/>
        </w:rPr>
        <w:t xml:space="preserve"> енергозабезпечення, стосовно можливого впливу СЕС на здоров’я людей та довкілля, стосовно </w:t>
      </w:r>
      <w:r w:rsidR="00BF244B" w:rsidRPr="00D7015C">
        <w:rPr>
          <w:rFonts w:ascii="Times New Roman" w:hAnsi="Times New Roman" w:cs="Times New Roman"/>
          <w:sz w:val="28"/>
          <w:szCs w:val="28"/>
        </w:rPr>
        <w:t>строку</w:t>
      </w:r>
      <w:r w:rsidR="00CE20CD" w:rsidRPr="00D7015C">
        <w:rPr>
          <w:rFonts w:ascii="Times New Roman" w:hAnsi="Times New Roman" w:cs="Times New Roman"/>
          <w:sz w:val="28"/>
          <w:szCs w:val="28"/>
        </w:rPr>
        <w:t xml:space="preserve"> будівництва та введення в експлуатацію об’єкту, стосовно оформлення працівників</w:t>
      </w:r>
      <w:r w:rsidR="00BF244B" w:rsidRPr="00D7015C">
        <w:rPr>
          <w:rFonts w:ascii="Times New Roman" w:hAnsi="Times New Roman" w:cs="Times New Roman"/>
          <w:sz w:val="28"/>
          <w:szCs w:val="28"/>
        </w:rPr>
        <w:t xml:space="preserve"> на об’єкт</w:t>
      </w:r>
      <w:r w:rsidR="00CE20CD" w:rsidRPr="00D7015C">
        <w:rPr>
          <w:rFonts w:ascii="Times New Roman" w:hAnsi="Times New Roman" w:cs="Times New Roman"/>
          <w:sz w:val="28"/>
          <w:szCs w:val="28"/>
        </w:rPr>
        <w:t>, стосовно розміру заробітної плати працівників</w:t>
      </w:r>
      <w:r w:rsidR="00BF244B" w:rsidRPr="00D7015C">
        <w:rPr>
          <w:rFonts w:ascii="Times New Roman" w:hAnsi="Times New Roman" w:cs="Times New Roman"/>
          <w:sz w:val="28"/>
          <w:szCs w:val="28"/>
        </w:rPr>
        <w:t xml:space="preserve"> тощо), </w:t>
      </w:r>
      <w:r w:rsidR="00886E68" w:rsidRPr="00D7015C">
        <w:rPr>
          <w:rFonts w:ascii="Times New Roman" w:hAnsi="Times New Roman" w:cs="Times New Roman"/>
          <w:sz w:val="28"/>
          <w:szCs w:val="28"/>
        </w:rPr>
        <w:t xml:space="preserve">основними доповідачами </w:t>
      </w:r>
      <w:r w:rsidRPr="00D7015C">
        <w:rPr>
          <w:rFonts w:ascii="Times New Roman" w:hAnsi="Times New Roman" w:cs="Times New Roman"/>
          <w:sz w:val="28"/>
          <w:szCs w:val="28"/>
        </w:rPr>
        <w:t>надано вичерпні відповіді</w:t>
      </w:r>
      <w:r w:rsidR="00CE20CD" w:rsidRPr="00D7015C">
        <w:rPr>
          <w:rFonts w:ascii="Times New Roman" w:hAnsi="Times New Roman" w:cs="Times New Roman"/>
          <w:sz w:val="28"/>
          <w:szCs w:val="28"/>
        </w:rPr>
        <w:t xml:space="preserve"> </w:t>
      </w:r>
    </w:p>
    <w:p w:rsidR="000B5558" w:rsidRDefault="00CE20CD" w:rsidP="00D7015C">
      <w:pPr>
        <w:tabs>
          <w:tab w:val="left" w:pos="1134"/>
        </w:tabs>
        <w:spacing w:after="0" w:line="240" w:lineRule="auto"/>
        <w:ind w:firstLine="567"/>
        <w:jc w:val="both"/>
        <w:rPr>
          <w:rFonts w:ascii="Times New Roman" w:hAnsi="Times New Roman" w:cs="Times New Roman"/>
          <w:sz w:val="28"/>
          <w:szCs w:val="28"/>
        </w:rPr>
      </w:pPr>
      <w:r w:rsidRPr="00D7015C">
        <w:rPr>
          <w:rFonts w:ascii="Times New Roman" w:hAnsi="Times New Roman" w:cs="Times New Roman"/>
          <w:sz w:val="28"/>
          <w:szCs w:val="28"/>
        </w:rPr>
        <w:t xml:space="preserve">3. </w:t>
      </w:r>
      <w:r w:rsidR="00D7015C">
        <w:rPr>
          <w:rFonts w:ascii="Times New Roman" w:hAnsi="Times New Roman" w:cs="Times New Roman"/>
          <w:sz w:val="28"/>
          <w:szCs w:val="28"/>
        </w:rPr>
        <w:t>Головуючий зборів Горбенко С.М.</w:t>
      </w:r>
      <w:r w:rsidR="00BF244B" w:rsidRPr="00D7015C">
        <w:rPr>
          <w:rFonts w:ascii="Times New Roman" w:hAnsi="Times New Roman" w:cs="Times New Roman"/>
          <w:sz w:val="28"/>
          <w:szCs w:val="28"/>
        </w:rPr>
        <w:t xml:space="preserve"> </w:t>
      </w:r>
      <w:r w:rsidRPr="00D7015C">
        <w:rPr>
          <w:rFonts w:ascii="Times New Roman" w:hAnsi="Times New Roman" w:cs="Times New Roman"/>
          <w:sz w:val="28"/>
          <w:szCs w:val="28"/>
        </w:rPr>
        <w:t xml:space="preserve">за наслідками обговорення, </w:t>
      </w:r>
      <w:r w:rsidR="00BF244B" w:rsidRPr="00D7015C">
        <w:rPr>
          <w:rFonts w:ascii="Times New Roman" w:hAnsi="Times New Roman" w:cs="Times New Roman"/>
          <w:sz w:val="28"/>
          <w:szCs w:val="28"/>
        </w:rPr>
        <w:t xml:space="preserve">запитав присутніх щодо наявності заперечень у присутніх в підтриманні детального плану території забудови земельної ділянки для будівництва об’єкта </w:t>
      </w:r>
      <w:r w:rsidR="00BF244B" w:rsidRPr="00D7015C">
        <w:rPr>
          <w:rFonts w:ascii="Times New Roman" w:hAnsi="Times New Roman" w:cs="Times New Roman"/>
          <w:sz w:val="28"/>
          <w:szCs w:val="28"/>
        </w:rPr>
        <w:lastRenderedPageBreak/>
        <w:t>альтернативної електрогенерації (сонячної електростанції), за відсутності таких осіб оголошено резолюцію громадських слухань</w:t>
      </w:r>
      <w:r w:rsidR="00D7015C">
        <w:rPr>
          <w:rFonts w:ascii="Times New Roman" w:hAnsi="Times New Roman" w:cs="Times New Roman"/>
          <w:sz w:val="28"/>
          <w:szCs w:val="28"/>
          <w:lang w:val="en-US"/>
        </w:rPr>
        <w:t>:</w:t>
      </w:r>
    </w:p>
    <w:p w:rsidR="00D7015C" w:rsidRPr="00D7015C" w:rsidRDefault="00D7015C" w:rsidP="00D7015C">
      <w:pPr>
        <w:tabs>
          <w:tab w:val="left" w:pos="1134"/>
        </w:tabs>
        <w:spacing w:after="0" w:line="240" w:lineRule="auto"/>
        <w:ind w:firstLine="567"/>
        <w:jc w:val="both"/>
        <w:rPr>
          <w:rFonts w:ascii="Times New Roman" w:hAnsi="Times New Roman" w:cs="Times New Roman"/>
          <w:sz w:val="28"/>
          <w:szCs w:val="28"/>
        </w:rPr>
      </w:pPr>
    </w:p>
    <w:p w:rsidR="00151ADD" w:rsidRPr="00D7015C" w:rsidRDefault="00A61FE5" w:rsidP="000B5558">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4. </w:t>
      </w:r>
      <w:r w:rsidR="00151ADD" w:rsidRPr="00D7015C">
        <w:rPr>
          <w:rFonts w:ascii="Times New Roman" w:hAnsi="Times New Roman" w:cs="Times New Roman"/>
          <w:b/>
          <w:sz w:val="28"/>
          <w:szCs w:val="28"/>
        </w:rPr>
        <w:t>РЕЗОЛЮЦІЯ</w:t>
      </w:r>
      <w:r w:rsidR="000B5558" w:rsidRPr="00D7015C">
        <w:rPr>
          <w:rFonts w:ascii="Times New Roman" w:hAnsi="Times New Roman" w:cs="Times New Roman"/>
          <w:b/>
          <w:sz w:val="28"/>
          <w:szCs w:val="28"/>
        </w:rPr>
        <w:t xml:space="preserve"> ГРОМАДСЬКИХ СЛУХАНЬ </w:t>
      </w:r>
    </w:p>
    <w:p w:rsidR="00DB46CD" w:rsidRPr="00DB46CD" w:rsidRDefault="00A61FE5" w:rsidP="00DB46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B46CD" w:rsidRPr="00DB46CD">
        <w:rPr>
          <w:rFonts w:ascii="Times New Roman" w:hAnsi="Times New Roman" w:cs="Times New Roman"/>
          <w:sz w:val="28"/>
          <w:szCs w:val="28"/>
        </w:rPr>
        <w:t>Підтримати проект</w:t>
      </w:r>
      <w:r w:rsidR="00DB46CD">
        <w:rPr>
          <w:rFonts w:ascii="Times New Roman" w:hAnsi="Times New Roman" w:cs="Times New Roman"/>
          <w:sz w:val="28"/>
          <w:szCs w:val="28"/>
        </w:rPr>
        <w:t xml:space="preserve"> містобудівної документації</w:t>
      </w:r>
      <w:r w:rsidR="00DB46CD" w:rsidRPr="00DB46CD">
        <w:rPr>
          <w:rFonts w:ascii="Times New Roman" w:hAnsi="Times New Roman" w:cs="Times New Roman"/>
          <w:sz w:val="28"/>
          <w:szCs w:val="28"/>
        </w:rPr>
        <w:t xml:space="preserve"> </w:t>
      </w:r>
      <w:r w:rsidR="00DB46CD">
        <w:rPr>
          <w:rFonts w:ascii="Times New Roman" w:hAnsi="Times New Roman" w:cs="Times New Roman"/>
          <w:sz w:val="28"/>
          <w:szCs w:val="28"/>
        </w:rPr>
        <w:t>«</w:t>
      </w:r>
      <w:r w:rsidR="00DB46CD" w:rsidRPr="00A61FE5">
        <w:rPr>
          <w:rFonts w:ascii="Times New Roman" w:hAnsi="Times New Roman" w:cs="Times New Roman"/>
          <w:sz w:val="28"/>
          <w:szCs w:val="28"/>
        </w:rPr>
        <w:t>Детальний план території забудови окремих земельних ділянок загальною площею 4,0</w:t>
      </w:r>
      <w:r w:rsidR="00DB46CD">
        <w:rPr>
          <w:rFonts w:ascii="Times New Roman" w:hAnsi="Times New Roman" w:cs="Times New Roman"/>
          <w:sz w:val="28"/>
          <w:szCs w:val="28"/>
        </w:rPr>
        <w:t>00</w:t>
      </w:r>
      <w:r w:rsidR="00DB46CD" w:rsidRPr="00A61FE5">
        <w:rPr>
          <w:rFonts w:ascii="Times New Roman" w:hAnsi="Times New Roman" w:cs="Times New Roman"/>
          <w:sz w:val="28"/>
          <w:szCs w:val="28"/>
        </w:rPr>
        <w:t>0 га, на території Арбузинської селищної ради (за межами населених пунктів) Арбузинського району Миколаївської області (для розміщення об’єкта альтернативної енергетики – сонячної електростанції)</w:t>
      </w:r>
      <w:r w:rsidR="00DB46CD">
        <w:rPr>
          <w:rFonts w:ascii="Times New Roman" w:hAnsi="Times New Roman" w:cs="Times New Roman"/>
          <w:sz w:val="28"/>
          <w:szCs w:val="28"/>
        </w:rPr>
        <w:t>»</w:t>
      </w:r>
      <w:r w:rsidR="00DB46CD" w:rsidRPr="00DB46CD">
        <w:rPr>
          <w:rFonts w:ascii="Times New Roman" w:hAnsi="Times New Roman" w:cs="Times New Roman"/>
          <w:sz w:val="28"/>
          <w:szCs w:val="28"/>
        </w:rPr>
        <w:t>, вважити що вказана містобудівна документація пройшла процедуру громадських слухань.</w:t>
      </w:r>
    </w:p>
    <w:p w:rsidR="00BF244B" w:rsidRDefault="00DB46CD" w:rsidP="00DB46CD">
      <w:pPr>
        <w:spacing w:after="0" w:line="240" w:lineRule="auto"/>
        <w:ind w:firstLine="567"/>
        <w:jc w:val="both"/>
        <w:rPr>
          <w:rFonts w:ascii="Times New Roman" w:hAnsi="Times New Roman" w:cs="Times New Roman"/>
          <w:sz w:val="28"/>
          <w:szCs w:val="28"/>
        </w:rPr>
      </w:pPr>
      <w:r w:rsidRPr="00DB46CD">
        <w:rPr>
          <w:rFonts w:ascii="Times New Roman" w:hAnsi="Times New Roman" w:cs="Times New Roman"/>
          <w:sz w:val="28"/>
          <w:szCs w:val="28"/>
        </w:rPr>
        <w:t>-</w:t>
      </w:r>
      <w:r w:rsidRPr="00DB46CD">
        <w:rPr>
          <w:rFonts w:ascii="Times New Roman" w:hAnsi="Times New Roman" w:cs="Times New Roman"/>
          <w:sz w:val="28"/>
          <w:szCs w:val="28"/>
        </w:rPr>
        <w:tab/>
        <w:t>Довести зміст цієї резолюції, прийнятої за результатами громадських слухань до загалу, розмістити текст на офіційному веб-сайті Замовника та в засобах масової інформації.</w:t>
      </w:r>
    </w:p>
    <w:p w:rsidR="00DB46CD" w:rsidRPr="00D7015C" w:rsidRDefault="00DB46CD" w:rsidP="00DB46CD">
      <w:pPr>
        <w:spacing w:after="0" w:line="240" w:lineRule="auto"/>
        <w:ind w:left="567"/>
        <w:jc w:val="both"/>
        <w:rPr>
          <w:rFonts w:ascii="Times New Roman" w:hAnsi="Times New Roman" w:cs="Times New Roman"/>
          <w:sz w:val="28"/>
          <w:szCs w:val="28"/>
        </w:rPr>
      </w:pPr>
    </w:p>
    <w:p w:rsidR="00BF244B" w:rsidRPr="00D7015C" w:rsidRDefault="00BF244B" w:rsidP="00BF244B">
      <w:pPr>
        <w:spacing w:after="0" w:line="240" w:lineRule="auto"/>
        <w:ind w:firstLine="567"/>
        <w:jc w:val="both"/>
        <w:rPr>
          <w:rFonts w:ascii="Times New Roman" w:hAnsi="Times New Roman" w:cs="Times New Roman"/>
          <w:i/>
          <w:sz w:val="28"/>
          <w:szCs w:val="28"/>
        </w:rPr>
      </w:pPr>
      <w:r w:rsidRPr="00D7015C">
        <w:rPr>
          <w:rFonts w:ascii="Times New Roman" w:hAnsi="Times New Roman" w:cs="Times New Roman"/>
          <w:i/>
          <w:sz w:val="28"/>
          <w:szCs w:val="28"/>
        </w:rPr>
        <w:t>Усних або</w:t>
      </w:r>
      <w:r w:rsidR="000B5558" w:rsidRPr="00D7015C">
        <w:rPr>
          <w:rFonts w:ascii="Times New Roman" w:hAnsi="Times New Roman" w:cs="Times New Roman"/>
          <w:i/>
          <w:sz w:val="28"/>
          <w:szCs w:val="28"/>
        </w:rPr>
        <w:t xml:space="preserve"> письмових,</w:t>
      </w:r>
      <w:r w:rsidRPr="00D7015C">
        <w:rPr>
          <w:rFonts w:ascii="Times New Roman" w:hAnsi="Times New Roman" w:cs="Times New Roman"/>
          <w:i/>
          <w:sz w:val="28"/>
          <w:szCs w:val="28"/>
        </w:rPr>
        <w:t xml:space="preserve"> оформлених згідно із Порядком проведення громадських слухань щодо врахування громадських інтересів під час розроблення проектів містобудівної документації на місцевому рівні, затвердженим </w:t>
      </w:r>
      <w:r w:rsidR="00DB46CD" w:rsidRPr="00D7015C">
        <w:rPr>
          <w:rFonts w:ascii="Times New Roman" w:hAnsi="Times New Roman" w:cs="Times New Roman"/>
          <w:i/>
          <w:sz w:val="28"/>
          <w:szCs w:val="28"/>
        </w:rPr>
        <w:t>Постановою</w:t>
      </w:r>
      <w:r w:rsidRPr="00D7015C">
        <w:rPr>
          <w:rFonts w:ascii="Times New Roman" w:hAnsi="Times New Roman" w:cs="Times New Roman"/>
          <w:i/>
          <w:sz w:val="28"/>
          <w:szCs w:val="28"/>
        </w:rPr>
        <w:t xml:space="preserve">  Кабінету Міністрів України від 25.05.2011 року №555 (із наступними змінами та доповненнями), пропозицій і</w:t>
      </w:r>
      <w:r w:rsidR="000B5558" w:rsidRPr="00D7015C">
        <w:rPr>
          <w:rFonts w:ascii="Times New Roman" w:hAnsi="Times New Roman" w:cs="Times New Roman"/>
          <w:i/>
          <w:sz w:val="28"/>
          <w:szCs w:val="28"/>
        </w:rPr>
        <w:t>/або</w:t>
      </w:r>
      <w:r w:rsidRPr="00D7015C">
        <w:rPr>
          <w:rFonts w:ascii="Times New Roman" w:hAnsi="Times New Roman" w:cs="Times New Roman"/>
          <w:i/>
          <w:sz w:val="28"/>
          <w:szCs w:val="28"/>
        </w:rPr>
        <w:t xml:space="preserve"> зауважень громадськості до проекту містобудівної документації, не надходило.</w:t>
      </w:r>
    </w:p>
    <w:p w:rsidR="00BF244B" w:rsidRPr="00D7015C" w:rsidRDefault="00BF244B" w:rsidP="00BF244B">
      <w:pPr>
        <w:spacing w:after="0" w:line="240" w:lineRule="auto"/>
        <w:ind w:firstLine="567"/>
        <w:jc w:val="both"/>
        <w:rPr>
          <w:rFonts w:ascii="Times New Roman" w:hAnsi="Times New Roman" w:cs="Times New Roman"/>
          <w:i/>
          <w:sz w:val="28"/>
          <w:szCs w:val="28"/>
        </w:rPr>
      </w:pPr>
    </w:p>
    <w:p w:rsidR="000B5558" w:rsidRPr="00D7015C" w:rsidRDefault="00BF244B" w:rsidP="000B5558">
      <w:pPr>
        <w:spacing w:after="0"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 xml:space="preserve">Закінчено </w:t>
      </w:r>
      <w:proofErr w:type="spellStart"/>
      <w:r w:rsidR="00DB46CD">
        <w:rPr>
          <w:rFonts w:ascii="Times New Roman" w:hAnsi="Times New Roman" w:cs="Times New Roman"/>
          <w:b/>
          <w:sz w:val="28"/>
          <w:szCs w:val="28"/>
        </w:rPr>
        <w:t>аудіофіксацію</w:t>
      </w:r>
      <w:proofErr w:type="spellEnd"/>
      <w:r w:rsidRPr="00D7015C">
        <w:rPr>
          <w:rFonts w:ascii="Times New Roman" w:hAnsi="Times New Roman" w:cs="Times New Roman"/>
          <w:b/>
          <w:sz w:val="28"/>
          <w:szCs w:val="28"/>
        </w:rPr>
        <w:t xml:space="preserve"> перебігу громадських слухань</w:t>
      </w:r>
      <w:r w:rsidR="000B5558" w:rsidRPr="00D7015C">
        <w:rPr>
          <w:rFonts w:ascii="Times New Roman" w:hAnsi="Times New Roman" w:cs="Times New Roman"/>
          <w:b/>
          <w:sz w:val="28"/>
          <w:szCs w:val="28"/>
        </w:rPr>
        <w:t xml:space="preserve">. </w:t>
      </w:r>
    </w:p>
    <w:p w:rsidR="00BF244B" w:rsidRPr="00D7015C" w:rsidRDefault="000B5558" w:rsidP="000B5558">
      <w:pPr>
        <w:spacing w:after="0" w:line="240" w:lineRule="auto"/>
        <w:ind w:firstLine="567"/>
        <w:jc w:val="both"/>
        <w:rPr>
          <w:rFonts w:ascii="Times New Roman" w:hAnsi="Times New Roman" w:cs="Times New Roman"/>
          <w:b/>
          <w:sz w:val="28"/>
          <w:szCs w:val="28"/>
        </w:rPr>
      </w:pPr>
      <w:r w:rsidRPr="00D7015C">
        <w:rPr>
          <w:rFonts w:ascii="Times New Roman" w:hAnsi="Times New Roman" w:cs="Times New Roman"/>
          <w:b/>
          <w:sz w:val="28"/>
          <w:szCs w:val="28"/>
        </w:rPr>
        <w:t xml:space="preserve">Файл </w:t>
      </w:r>
      <w:proofErr w:type="spellStart"/>
      <w:r w:rsidR="00DB46CD">
        <w:rPr>
          <w:rFonts w:ascii="Times New Roman" w:hAnsi="Times New Roman" w:cs="Times New Roman"/>
          <w:b/>
          <w:sz w:val="28"/>
          <w:szCs w:val="28"/>
        </w:rPr>
        <w:t>аудіофіксації</w:t>
      </w:r>
      <w:proofErr w:type="spellEnd"/>
      <w:r w:rsidRPr="00D7015C">
        <w:rPr>
          <w:rFonts w:ascii="Times New Roman" w:hAnsi="Times New Roman" w:cs="Times New Roman"/>
          <w:b/>
          <w:sz w:val="28"/>
          <w:szCs w:val="28"/>
        </w:rPr>
        <w:t xml:space="preserve"> на CD-диску долучається до протоколу. </w:t>
      </w:r>
    </w:p>
    <w:p w:rsidR="00BF244B" w:rsidRPr="00D7015C" w:rsidRDefault="00BF244B" w:rsidP="00BF244B">
      <w:pPr>
        <w:spacing w:after="0" w:line="240" w:lineRule="auto"/>
        <w:jc w:val="both"/>
        <w:rPr>
          <w:rFonts w:ascii="Times New Roman" w:hAnsi="Times New Roman" w:cs="Times New Roman"/>
          <w:sz w:val="28"/>
          <w:szCs w:val="28"/>
        </w:rPr>
      </w:pPr>
    </w:p>
    <w:p w:rsidR="00A77D82" w:rsidRPr="00D7015C" w:rsidRDefault="00A77D82" w:rsidP="007C3630">
      <w:pPr>
        <w:tabs>
          <w:tab w:val="left" w:pos="1350"/>
        </w:tabs>
        <w:spacing w:after="0" w:line="240" w:lineRule="auto"/>
        <w:jc w:val="both"/>
        <w:rPr>
          <w:rFonts w:ascii="Times New Roman" w:hAnsi="Times New Roman" w:cs="Times New Roman"/>
          <w:sz w:val="28"/>
          <w:szCs w:val="28"/>
        </w:rPr>
      </w:pPr>
      <w:r w:rsidRPr="00D7015C">
        <w:rPr>
          <w:rFonts w:ascii="Times New Roman" w:hAnsi="Times New Roman" w:cs="Times New Roman"/>
          <w:sz w:val="28"/>
          <w:szCs w:val="28"/>
        </w:rPr>
        <w:tab/>
      </w:r>
    </w:p>
    <w:p w:rsidR="00A77D82" w:rsidRPr="00D7015C" w:rsidRDefault="00A77D82" w:rsidP="007C3630">
      <w:pPr>
        <w:tabs>
          <w:tab w:val="left" w:pos="1350"/>
        </w:tabs>
        <w:spacing w:after="0" w:line="240" w:lineRule="auto"/>
        <w:jc w:val="both"/>
        <w:rPr>
          <w:rFonts w:ascii="Times New Roman" w:hAnsi="Times New Roman" w:cs="Times New Roman"/>
          <w:sz w:val="28"/>
          <w:szCs w:val="28"/>
        </w:rPr>
      </w:pPr>
    </w:p>
    <w:p w:rsidR="00A77D82" w:rsidRPr="00DB46CD" w:rsidRDefault="000B5558" w:rsidP="007C3630">
      <w:pPr>
        <w:spacing w:after="0" w:line="240" w:lineRule="auto"/>
        <w:ind w:firstLine="567"/>
        <w:jc w:val="both"/>
        <w:rPr>
          <w:rFonts w:ascii="Times New Roman" w:hAnsi="Times New Roman" w:cs="Times New Roman"/>
          <w:sz w:val="28"/>
          <w:szCs w:val="28"/>
        </w:rPr>
      </w:pPr>
      <w:r w:rsidRPr="00D7015C">
        <w:rPr>
          <w:rFonts w:ascii="Times New Roman" w:hAnsi="Times New Roman" w:cs="Times New Roman"/>
          <w:sz w:val="28"/>
          <w:szCs w:val="28"/>
        </w:rPr>
        <w:t>Головуючий</w:t>
      </w:r>
      <w:r w:rsidR="007A3AED" w:rsidRPr="00D7015C">
        <w:rPr>
          <w:rFonts w:ascii="Times New Roman" w:hAnsi="Times New Roman" w:cs="Times New Roman"/>
          <w:sz w:val="28"/>
          <w:szCs w:val="28"/>
        </w:rPr>
        <w:t xml:space="preserve">                      </w:t>
      </w:r>
      <w:r w:rsidRPr="00D7015C">
        <w:rPr>
          <w:rFonts w:ascii="Times New Roman" w:hAnsi="Times New Roman" w:cs="Times New Roman"/>
          <w:sz w:val="28"/>
          <w:szCs w:val="28"/>
        </w:rPr>
        <w:t xml:space="preserve">_________/ </w:t>
      </w:r>
      <w:r w:rsidR="00DB46CD">
        <w:rPr>
          <w:rFonts w:ascii="Times New Roman" w:hAnsi="Times New Roman" w:cs="Times New Roman"/>
          <w:sz w:val="28"/>
          <w:szCs w:val="28"/>
        </w:rPr>
        <w:t>Горбенко Сергій Миколайович</w:t>
      </w:r>
    </w:p>
    <w:p w:rsidR="000B5558" w:rsidRPr="00D7015C" w:rsidRDefault="000B5558" w:rsidP="007C3630">
      <w:pPr>
        <w:spacing w:after="0" w:line="240" w:lineRule="auto"/>
        <w:ind w:firstLine="567"/>
        <w:jc w:val="both"/>
        <w:rPr>
          <w:rFonts w:ascii="Times New Roman" w:hAnsi="Times New Roman" w:cs="Times New Roman"/>
          <w:sz w:val="28"/>
          <w:szCs w:val="28"/>
        </w:rPr>
      </w:pPr>
    </w:p>
    <w:p w:rsidR="007A3AED" w:rsidRPr="00D7015C" w:rsidRDefault="007A3AED" w:rsidP="007C3630">
      <w:pPr>
        <w:spacing w:after="0" w:line="240" w:lineRule="auto"/>
        <w:ind w:firstLine="567"/>
        <w:jc w:val="both"/>
        <w:rPr>
          <w:rFonts w:ascii="Times New Roman" w:hAnsi="Times New Roman" w:cs="Times New Roman"/>
          <w:sz w:val="28"/>
          <w:szCs w:val="28"/>
        </w:rPr>
      </w:pPr>
    </w:p>
    <w:p w:rsidR="001A0681" w:rsidRDefault="001A0681"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Default="00E464D3" w:rsidP="007C3630">
      <w:pPr>
        <w:spacing w:line="240" w:lineRule="auto"/>
        <w:jc w:val="center"/>
        <w:rPr>
          <w:rFonts w:ascii="Times New Roman" w:hAnsi="Times New Roman" w:cs="Times New Roman"/>
          <w:sz w:val="28"/>
          <w:szCs w:val="28"/>
        </w:rPr>
      </w:pPr>
    </w:p>
    <w:p w:rsidR="00E464D3" w:rsidRPr="00646542" w:rsidRDefault="00646542" w:rsidP="007C3630">
      <w:pPr>
        <w:spacing w:line="240" w:lineRule="auto"/>
        <w:jc w:val="center"/>
        <w:rPr>
          <w:rFonts w:ascii="Times New Roman" w:hAnsi="Times New Roman" w:cs="Times New Roman"/>
          <w:b/>
          <w:sz w:val="28"/>
          <w:szCs w:val="28"/>
        </w:rPr>
      </w:pPr>
      <w:bookmarkStart w:id="0" w:name="_GoBack"/>
      <w:bookmarkEnd w:id="0"/>
      <w:r w:rsidRPr="00646542">
        <w:rPr>
          <w:rFonts w:ascii="Times New Roman" w:hAnsi="Times New Roman" w:cs="Times New Roman"/>
          <w:b/>
          <w:sz w:val="28"/>
          <w:szCs w:val="28"/>
        </w:rPr>
        <w:lastRenderedPageBreak/>
        <w:t xml:space="preserve">РЕЄСТР ПРИСУТНІХ </w:t>
      </w:r>
    </w:p>
    <w:p w:rsidR="00646542" w:rsidRDefault="00646542" w:rsidP="00646542">
      <w:pPr>
        <w:spacing w:line="240" w:lineRule="auto"/>
        <w:jc w:val="center"/>
        <w:rPr>
          <w:rFonts w:ascii="Times New Roman" w:hAnsi="Times New Roman" w:cs="Times New Roman"/>
          <w:sz w:val="28"/>
          <w:szCs w:val="28"/>
        </w:rPr>
      </w:pPr>
      <w:r>
        <w:rPr>
          <w:rFonts w:ascii="Times New Roman" w:hAnsi="Times New Roman" w:cs="Times New Roman"/>
          <w:sz w:val="28"/>
          <w:szCs w:val="28"/>
        </w:rPr>
        <w:t>на громадських слухань</w:t>
      </w:r>
      <w:r w:rsidRPr="00D7015C">
        <w:rPr>
          <w:rFonts w:ascii="Times New Roman" w:hAnsi="Times New Roman" w:cs="Times New Roman"/>
          <w:sz w:val="28"/>
          <w:szCs w:val="28"/>
        </w:rPr>
        <w:t xml:space="preserve"> щодо врахування громадських інтересів у проекті </w:t>
      </w:r>
      <w:r w:rsidRPr="00A61FE5">
        <w:rPr>
          <w:rFonts w:ascii="Times New Roman" w:hAnsi="Times New Roman" w:cs="Times New Roman"/>
          <w:sz w:val="28"/>
          <w:szCs w:val="28"/>
        </w:rPr>
        <w:t>містобудівної документації – «Детальний план території забудови окремих земельних ділянок загальною площею 4,0</w:t>
      </w:r>
      <w:r>
        <w:rPr>
          <w:rFonts w:ascii="Times New Roman" w:hAnsi="Times New Roman" w:cs="Times New Roman"/>
          <w:sz w:val="28"/>
          <w:szCs w:val="28"/>
        </w:rPr>
        <w:t>00</w:t>
      </w:r>
      <w:r w:rsidRPr="00A61FE5">
        <w:rPr>
          <w:rFonts w:ascii="Times New Roman" w:hAnsi="Times New Roman" w:cs="Times New Roman"/>
          <w:sz w:val="28"/>
          <w:szCs w:val="28"/>
        </w:rPr>
        <w:t>0 га, на території Арбузинської селищної ради (за межами населених пунктів) Арбузинського району Миколаївської області (для розміщення об’єкта альтернативної енергетики – сонячної електростанції)»</w:t>
      </w:r>
    </w:p>
    <w:p w:rsidR="00646542" w:rsidRDefault="00646542" w:rsidP="00646542">
      <w:pPr>
        <w:spacing w:line="240" w:lineRule="auto"/>
        <w:jc w:val="center"/>
        <w:rPr>
          <w:rFonts w:ascii="Times New Roman" w:hAnsi="Times New Roman" w:cs="Times New Roman"/>
          <w:sz w:val="28"/>
          <w:szCs w:val="28"/>
        </w:rPr>
      </w:pPr>
    </w:p>
    <w:p w:rsidR="00646542" w:rsidRDefault="00646542" w:rsidP="00646542">
      <w:pPr>
        <w:spacing w:line="240" w:lineRule="auto"/>
        <w:ind w:firstLine="567"/>
        <w:jc w:val="center"/>
        <w:rPr>
          <w:rFonts w:ascii="Times New Roman" w:hAnsi="Times New Roman" w:cs="Times New Roman"/>
          <w:sz w:val="28"/>
          <w:szCs w:val="28"/>
        </w:rPr>
      </w:pPr>
      <w:r w:rsidRPr="00D7015C">
        <w:rPr>
          <w:rFonts w:ascii="Times New Roman" w:hAnsi="Times New Roman" w:cs="Times New Roman"/>
          <w:sz w:val="28"/>
          <w:szCs w:val="28"/>
        </w:rPr>
        <w:t xml:space="preserve">«09» квітня 2019 р.                 </w:t>
      </w:r>
      <w:r>
        <w:rPr>
          <w:rFonts w:ascii="Times New Roman" w:hAnsi="Times New Roman" w:cs="Times New Roman"/>
          <w:sz w:val="28"/>
          <w:szCs w:val="28"/>
        </w:rPr>
        <w:t xml:space="preserve">                                      </w:t>
      </w:r>
      <w:r w:rsidRPr="00D7015C">
        <w:rPr>
          <w:rFonts w:ascii="Times New Roman" w:hAnsi="Times New Roman" w:cs="Times New Roman"/>
          <w:sz w:val="28"/>
          <w:szCs w:val="28"/>
        </w:rPr>
        <w:t xml:space="preserve">            смт Арбузинка</w:t>
      </w:r>
    </w:p>
    <w:tbl>
      <w:tblPr>
        <w:tblStyle w:val="aa"/>
        <w:tblW w:w="0" w:type="auto"/>
        <w:tblLook w:val="04A0" w:firstRow="1" w:lastRow="0" w:firstColumn="1" w:lastColumn="0" w:noHBand="0" w:noVBand="1"/>
      </w:tblPr>
      <w:tblGrid>
        <w:gridCol w:w="3209"/>
        <w:gridCol w:w="3210"/>
        <w:gridCol w:w="3210"/>
      </w:tblGrid>
      <w:tr w:rsidR="00646542" w:rsidTr="008D1188">
        <w:tc>
          <w:tcPr>
            <w:tcW w:w="3209" w:type="dxa"/>
          </w:tcPr>
          <w:p w:rsidR="00646542" w:rsidRDefault="00646542" w:rsidP="00646542">
            <w:pPr>
              <w:jc w:val="center"/>
              <w:rPr>
                <w:rFonts w:ascii="Times New Roman" w:hAnsi="Times New Roman" w:cs="Times New Roman"/>
                <w:sz w:val="28"/>
                <w:szCs w:val="28"/>
              </w:rPr>
            </w:pPr>
            <w:r>
              <w:rPr>
                <w:rFonts w:ascii="Times New Roman" w:hAnsi="Times New Roman" w:cs="Times New Roman"/>
                <w:sz w:val="28"/>
                <w:szCs w:val="28"/>
              </w:rPr>
              <w:t>Прізвище, ініціали</w:t>
            </w:r>
          </w:p>
        </w:tc>
        <w:tc>
          <w:tcPr>
            <w:tcW w:w="3210" w:type="dxa"/>
          </w:tcPr>
          <w:p w:rsidR="00646542" w:rsidRDefault="00646542" w:rsidP="00646542">
            <w:pPr>
              <w:jc w:val="center"/>
              <w:rPr>
                <w:rFonts w:ascii="Times New Roman" w:hAnsi="Times New Roman" w:cs="Times New Roman"/>
                <w:sz w:val="28"/>
                <w:szCs w:val="28"/>
              </w:rPr>
            </w:pPr>
            <w:r>
              <w:rPr>
                <w:rFonts w:ascii="Times New Roman" w:hAnsi="Times New Roman" w:cs="Times New Roman"/>
                <w:sz w:val="28"/>
                <w:szCs w:val="28"/>
              </w:rPr>
              <w:t>Місце проживання (населений пункт)</w:t>
            </w:r>
          </w:p>
        </w:tc>
        <w:tc>
          <w:tcPr>
            <w:tcW w:w="3210" w:type="dxa"/>
          </w:tcPr>
          <w:p w:rsidR="00646542" w:rsidRDefault="00646542" w:rsidP="00646542">
            <w:pPr>
              <w:jc w:val="center"/>
              <w:rPr>
                <w:rFonts w:ascii="Times New Roman" w:hAnsi="Times New Roman" w:cs="Times New Roman"/>
                <w:sz w:val="28"/>
                <w:szCs w:val="28"/>
              </w:rPr>
            </w:pPr>
            <w:r>
              <w:rPr>
                <w:rFonts w:ascii="Times New Roman" w:hAnsi="Times New Roman" w:cs="Times New Roman"/>
                <w:sz w:val="28"/>
                <w:szCs w:val="28"/>
              </w:rPr>
              <w:t>Підпис</w:t>
            </w: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8D1188">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r w:rsidR="00646542" w:rsidTr="00646542">
        <w:tc>
          <w:tcPr>
            <w:tcW w:w="3209"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c>
          <w:tcPr>
            <w:tcW w:w="3210" w:type="dxa"/>
          </w:tcPr>
          <w:p w:rsidR="00646542" w:rsidRDefault="00646542" w:rsidP="008D1188">
            <w:pPr>
              <w:jc w:val="center"/>
              <w:rPr>
                <w:rFonts w:ascii="Times New Roman" w:hAnsi="Times New Roman" w:cs="Times New Roman"/>
                <w:sz w:val="28"/>
                <w:szCs w:val="28"/>
              </w:rPr>
            </w:pPr>
          </w:p>
        </w:tc>
      </w:tr>
    </w:tbl>
    <w:p w:rsidR="00E464D3" w:rsidRPr="00D7015C" w:rsidRDefault="00E464D3" w:rsidP="007C3630">
      <w:pPr>
        <w:spacing w:line="240" w:lineRule="auto"/>
        <w:jc w:val="center"/>
        <w:rPr>
          <w:rFonts w:ascii="Times New Roman" w:hAnsi="Times New Roman" w:cs="Times New Roman"/>
          <w:sz w:val="28"/>
          <w:szCs w:val="28"/>
        </w:rPr>
      </w:pPr>
    </w:p>
    <w:sectPr w:rsidR="00E464D3" w:rsidRPr="00D7015C" w:rsidSect="00365EFB">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C92" w:rsidRDefault="00AC0C92" w:rsidP="00EA431F">
      <w:pPr>
        <w:spacing w:after="0" w:line="240" w:lineRule="auto"/>
      </w:pPr>
      <w:r>
        <w:separator/>
      </w:r>
    </w:p>
  </w:endnote>
  <w:endnote w:type="continuationSeparator" w:id="0">
    <w:p w:rsidR="00AC0C92" w:rsidRDefault="00AC0C92" w:rsidP="00EA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829696"/>
      <w:docPartObj>
        <w:docPartGallery w:val="Page Numbers (Bottom of Page)"/>
        <w:docPartUnique/>
      </w:docPartObj>
    </w:sdtPr>
    <w:sdtEndPr/>
    <w:sdtContent>
      <w:p w:rsidR="00EA431F" w:rsidRDefault="00EA431F">
        <w:pPr>
          <w:pStyle w:val="a6"/>
          <w:jc w:val="center"/>
        </w:pPr>
        <w:r w:rsidRPr="00EA431F">
          <w:rPr>
            <w:rFonts w:ascii="Times New Roman" w:hAnsi="Times New Roman" w:cs="Times New Roman"/>
          </w:rPr>
          <w:fldChar w:fldCharType="begin"/>
        </w:r>
        <w:r w:rsidRPr="00EA431F">
          <w:rPr>
            <w:rFonts w:ascii="Times New Roman" w:hAnsi="Times New Roman" w:cs="Times New Roman"/>
          </w:rPr>
          <w:instrText>PAGE   \* MERGEFORMAT</w:instrText>
        </w:r>
        <w:r w:rsidRPr="00EA431F">
          <w:rPr>
            <w:rFonts w:ascii="Times New Roman" w:hAnsi="Times New Roman" w:cs="Times New Roman"/>
          </w:rPr>
          <w:fldChar w:fldCharType="separate"/>
        </w:r>
        <w:r w:rsidRPr="00EA431F">
          <w:rPr>
            <w:rFonts w:ascii="Times New Roman" w:hAnsi="Times New Roman" w:cs="Times New Roman"/>
            <w:lang w:val="ru-RU"/>
          </w:rPr>
          <w:t>2</w:t>
        </w:r>
        <w:r w:rsidRPr="00EA431F">
          <w:rPr>
            <w:rFonts w:ascii="Times New Roman" w:hAnsi="Times New Roman" w:cs="Times New Roman"/>
          </w:rPr>
          <w:fldChar w:fldCharType="end"/>
        </w:r>
      </w:p>
    </w:sdtContent>
  </w:sdt>
  <w:p w:rsidR="00EA431F" w:rsidRDefault="00EA43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C92" w:rsidRDefault="00AC0C92" w:rsidP="00EA431F">
      <w:pPr>
        <w:spacing w:after="0" w:line="240" w:lineRule="auto"/>
      </w:pPr>
      <w:r>
        <w:separator/>
      </w:r>
    </w:p>
  </w:footnote>
  <w:footnote w:type="continuationSeparator" w:id="0">
    <w:p w:rsidR="00AC0C92" w:rsidRDefault="00AC0C92" w:rsidP="00EA4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1C4C"/>
    <w:multiLevelType w:val="hybridMultilevel"/>
    <w:tmpl w:val="F58A3346"/>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C7A04"/>
    <w:multiLevelType w:val="hybridMultilevel"/>
    <w:tmpl w:val="FBC67B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9A0780"/>
    <w:multiLevelType w:val="hybridMultilevel"/>
    <w:tmpl w:val="EBCA3188"/>
    <w:lvl w:ilvl="0" w:tplc="C1C07996">
      <w:start w:val="1"/>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0127118"/>
    <w:multiLevelType w:val="multilevel"/>
    <w:tmpl w:val="BFB07CF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325E7FE2"/>
    <w:multiLevelType w:val="hybridMultilevel"/>
    <w:tmpl w:val="C68EDC82"/>
    <w:lvl w:ilvl="0" w:tplc="D8420E74">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E12796E"/>
    <w:multiLevelType w:val="multilevel"/>
    <w:tmpl w:val="A72E2004"/>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8C1306B"/>
    <w:multiLevelType w:val="multilevel"/>
    <w:tmpl w:val="6290883C"/>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91"/>
    <w:rsid w:val="000135C7"/>
    <w:rsid w:val="00015D37"/>
    <w:rsid w:val="0003001F"/>
    <w:rsid w:val="0004088E"/>
    <w:rsid w:val="00045C69"/>
    <w:rsid w:val="00091376"/>
    <w:rsid w:val="000B5558"/>
    <w:rsid w:val="00100D32"/>
    <w:rsid w:val="001218C3"/>
    <w:rsid w:val="00147F08"/>
    <w:rsid w:val="00151ADD"/>
    <w:rsid w:val="00153F52"/>
    <w:rsid w:val="001702E7"/>
    <w:rsid w:val="0017281F"/>
    <w:rsid w:val="00173BD9"/>
    <w:rsid w:val="001A0681"/>
    <w:rsid w:val="001C4B91"/>
    <w:rsid w:val="001E6E7B"/>
    <w:rsid w:val="001F5268"/>
    <w:rsid w:val="00203A79"/>
    <w:rsid w:val="00203FF2"/>
    <w:rsid w:val="00221964"/>
    <w:rsid w:val="00247409"/>
    <w:rsid w:val="002D23E5"/>
    <w:rsid w:val="00330FF1"/>
    <w:rsid w:val="0033450B"/>
    <w:rsid w:val="00365EFB"/>
    <w:rsid w:val="003914A4"/>
    <w:rsid w:val="00394FB3"/>
    <w:rsid w:val="00397DC3"/>
    <w:rsid w:val="00411911"/>
    <w:rsid w:val="00442432"/>
    <w:rsid w:val="00444D4E"/>
    <w:rsid w:val="00452AF5"/>
    <w:rsid w:val="00457810"/>
    <w:rsid w:val="00457A60"/>
    <w:rsid w:val="004A53A5"/>
    <w:rsid w:val="004E129B"/>
    <w:rsid w:val="00503BD0"/>
    <w:rsid w:val="0054188A"/>
    <w:rsid w:val="0054419A"/>
    <w:rsid w:val="0056399C"/>
    <w:rsid w:val="00594C50"/>
    <w:rsid w:val="00616680"/>
    <w:rsid w:val="00640A59"/>
    <w:rsid w:val="00646542"/>
    <w:rsid w:val="00665E2A"/>
    <w:rsid w:val="006770BA"/>
    <w:rsid w:val="00685D3E"/>
    <w:rsid w:val="006E55B4"/>
    <w:rsid w:val="006E59AB"/>
    <w:rsid w:val="006F158A"/>
    <w:rsid w:val="006F4634"/>
    <w:rsid w:val="00702D26"/>
    <w:rsid w:val="00743DD4"/>
    <w:rsid w:val="00762FD0"/>
    <w:rsid w:val="00763E6C"/>
    <w:rsid w:val="007810B2"/>
    <w:rsid w:val="007A3AED"/>
    <w:rsid w:val="007B3D6A"/>
    <w:rsid w:val="007C3630"/>
    <w:rsid w:val="007F3871"/>
    <w:rsid w:val="00821880"/>
    <w:rsid w:val="008440CD"/>
    <w:rsid w:val="0087577D"/>
    <w:rsid w:val="00880161"/>
    <w:rsid w:val="00880F51"/>
    <w:rsid w:val="00886E68"/>
    <w:rsid w:val="008E64E6"/>
    <w:rsid w:val="009027D1"/>
    <w:rsid w:val="0094765B"/>
    <w:rsid w:val="009B0DE1"/>
    <w:rsid w:val="009D2AD7"/>
    <w:rsid w:val="009E07DA"/>
    <w:rsid w:val="00A3761D"/>
    <w:rsid w:val="00A47CE6"/>
    <w:rsid w:val="00A61081"/>
    <w:rsid w:val="00A61FE5"/>
    <w:rsid w:val="00A77D82"/>
    <w:rsid w:val="00A909A2"/>
    <w:rsid w:val="00AC0C92"/>
    <w:rsid w:val="00B221CF"/>
    <w:rsid w:val="00B22801"/>
    <w:rsid w:val="00B4693C"/>
    <w:rsid w:val="00BA3034"/>
    <w:rsid w:val="00BC5D08"/>
    <w:rsid w:val="00BF244B"/>
    <w:rsid w:val="00C26820"/>
    <w:rsid w:val="00C42E2E"/>
    <w:rsid w:val="00C532B3"/>
    <w:rsid w:val="00C61ABA"/>
    <w:rsid w:val="00C942E6"/>
    <w:rsid w:val="00CC6E08"/>
    <w:rsid w:val="00CC789A"/>
    <w:rsid w:val="00CE20CD"/>
    <w:rsid w:val="00D00227"/>
    <w:rsid w:val="00D03C2B"/>
    <w:rsid w:val="00D11AED"/>
    <w:rsid w:val="00D2236E"/>
    <w:rsid w:val="00D429C1"/>
    <w:rsid w:val="00D7015C"/>
    <w:rsid w:val="00DB46CD"/>
    <w:rsid w:val="00DE62DF"/>
    <w:rsid w:val="00DF34AE"/>
    <w:rsid w:val="00E260D2"/>
    <w:rsid w:val="00E37AE3"/>
    <w:rsid w:val="00E464D3"/>
    <w:rsid w:val="00E9515E"/>
    <w:rsid w:val="00EA431F"/>
    <w:rsid w:val="00ED0131"/>
    <w:rsid w:val="00ED6744"/>
    <w:rsid w:val="00F06AE6"/>
    <w:rsid w:val="00F163BD"/>
    <w:rsid w:val="00F375D7"/>
    <w:rsid w:val="00F4029A"/>
    <w:rsid w:val="00FC1E00"/>
    <w:rsid w:val="00FC2401"/>
    <w:rsid w:val="00FD4B01"/>
    <w:rsid w:val="00FE24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5AB5"/>
  <w15:docId w15:val="{AAC92ABB-5721-4278-8AF7-74A0F624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E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227"/>
    <w:pPr>
      <w:ind w:left="720"/>
      <w:contextualSpacing/>
    </w:pPr>
  </w:style>
  <w:style w:type="paragraph" w:customStyle="1" w:styleId="Default">
    <w:name w:val="Default"/>
    <w:rsid w:val="00A47CE6"/>
    <w:pPr>
      <w:autoSpaceDE w:val="0"/>
      <w:autoSpaceDN w:val="0"/>
      <w:adjustRightInd w:val="0"/>
      <w:spacing w:after="0" w:line="240" w:lineRule="auto"/>
    </w:pPr>
    <w:rPr>
      <w:rFonts w:ascii="Times New Roman" w:hAnsi="Times New Roman" w:cs="Times New Roman"/>
      <w:color w:val="000000"/>
      <w:sz w:val="24"/>
      <w:szCs w:val="24"/>
      <w:lang w:val="ru-UA"/>
    </w:rPr>
  </w:style>
  <w:style w:type="paragraph" w:styleId="HTML">
    <w:name w:val="HTML Preformatted"/>
    <w:basedOn w:val="a"/>
    <w:link w:val="HTML0"/>
    <w:uiPriority w:val="99"/>
    <w:unhideWhenUsed/>
    <w:rsid w:val="007C3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UA" w:eastAsia="ru-UA"/>
    </w:rPr>
  </w:style>
  <w:style w:type="character" w:customStyle="1" w:styleId="HTML0">
    <w:name w:val="Стандартный HTML Знак"/>
    <w:basedOn w:val="a0"/>
    <w:link w:val="HTML"/>
    <w:uiPriority w:val="99"/>
    <w:rsid w:val="007C3630"/>
    <w:rPr>
      <w:rFonts w:ascii="Courier New" w:eastAsia="Times New Roman" w:hAnsi="Courier New" w:cs="Courier New"/>
      <w:sz w:val="20"/>
      <w:szCs w:val="20"/>
      <w:lang w:val="ru-UA" w:eastAsia="ru-UA"/>
    </w:rPr>
  </w:style>
  <w:style w:type="paragraph" w:styleId="a4">
    <w:name w:val="header"/>
    <w:basedOn w:val="a"/>
    <w:link w:val="a5"/>
    <w:uiPriority w:val="99"/>
    <w:unhideWhenUsed/>
    <w:rsid w:val="00EA431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431F"/>
  </w:style>
  <w:style w:type="paragraph" w:styleId="a6">
    <w:name w:val="footer"/>
    <w:basedOn w:val="a"/>
    <w:link w:val="a7"/>
    <w:uiPriority w:val="99"/>
    <w:unhideWhenUsed/>
    <w:rsid w:val="00EA43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431F"/>
  </w:style>
  <w:style w:type="character" w:styleId="a8">
    <w:name w:val="Hyperlink"/>
    <w:basedOn w:val="a0"/>
    <w:uiPriority w:val="99"/>
    <w:unhideWhenUsed/>
    <w:rsid w:val="00EA431F"/>
    <w:rPr>
      <w:color w:val="0000FF" w:themeColor="hyperlink"/>
      <w:u w:val="single"/>
    </w:rPr>
  </w:style>
  <w:style w:type="character" w:styleId="a9">
    <w:name w:val="Unresolved Mention"/>
    <w:basedOn w:val="a0"/>
    <w:uiPriority w:val="99"/>
    <w:semiHidden/>
    <w:unhideWhenUsed/>
    <w:rsid w:val="00EA431F"/>
    <w:rPr>
      <w:color w:val="605E5C"/>
      <w:shd w:val="clear" w:color="auto" w:fill="E1DFDD"/>
    </w:rPr>
  </w:style>
  <w:style w:type="table" w:styleId="aa">
    <w:name w:val="Table Grid"/>
    <w:basedOn w:val="a1"/>
    <w:uiPriority w:val="59"/>
    <w:rsid w:val="0064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0">
      <w:bodyDiv w:val="1"/>
      <w:marLeft w:val="0"/>
      <w:marRight w:val="0"/>
      <w:marTop w:val="0"/>
      <w:marBottom w:val="0"/>
      <w:divBdr>
        <w:top w:val="none" w:sz="0" w:space="0" w:color="auto"/>
        <w:left w:val="none" w:sz="0" w:space="0" w:color="auto"/>
        <w:bottom w:val="none" w:sz="0" w:space="0" w:color="auto"/>
        <w:right w:val="none" w:sz="0" w:space="0" w:color="auto"/>
      </w:divBdr>
    </w:div>
    <w:div w:id="842284646">
      <w:bodyDiv w:val="1"/>
      <w:marLeft w:val="0"/>
      <w:marRight w:val="0"/>
      <w:marTop w:val="0"/>
      <w:marBottom w:val="0"/>
      <w:divBdr>
        <w:top w:val="none" w:sz="0" w:space="0" w:color="auto"/>
        <w:left w:val="none" w:sz="0" w:space="0" w:color="auto"/>
        <w:bottom w:val="none" w:sz="0" w:space="0" w:color="auto"/>
        <w:right w:val="none" w:sz="0" w:space="0" w:color="auto"/>
      </w:divBdr>
    </w:div>
    <w:div w:id="953245245">
      <w:bodyDiv w:val="1"/>
      <w:marLeft w:val="0"/>
      <w:marRight w:val="0"/>
      <w:marTop w:val="0"/>
      <w:marBottom w:val="0"/>
      <w:divBdr>
        <w:top w:val="none" w:sz="0" w:space="0" w:color="auto"/>
        <w:left w:val="none" w:sz="0" w:space="0" w:color="auto"/>
        <w:bottom w:val="none" w:sz="0" w:space="0" w:color="auto"/>
        <w:right w:val="none" w:sz="0" w:space="0" w:color="auto"/>
      </w:divBdr>
    </w:div>
    <w:div w:id="1134909391">
      <w:bodyDiv w:val="1"/>
      <w:marLeft w:val="0"/>
      <w:marRight w:val="0"/>
      <w:marTop w:val="0"/>
      <w:marBottom w:val="0"/>
      <w:divBdr>
        <w:top w:val="none" w:sz="0" w:space="0" w:color="auto"/>
        <w:left w:val="none" w:sz="0" w:space="0" w:color="auto"/>
        <w:bottom w:val="none" w:sz="0" w:space="0" w:color="auto"/>
        <w:right w:val="none" w:sz="0" w:space="0" w:color="auto"/>
      </w:divBdr>
    </w:div>
    <w:div w:id="1365054874">
      <w:bodyDiv w:val="1"/>
      <w:marLeft w:val="0"/>
      <w:marRight w:val="0"/>
      <w:marTop w:val="0"/>
      <w:marBottom w:val="0"/>
      <w:divBdr>
        <w:top w:val="none" w:sz="0" w:space="0" w:color="auto"/>
        <w:left w:val="none" w:sz="0" w:space="0" w:color="auto"/>
        <w:bottom w:val="none" w:sz="0" w:space="0" w:color="auto"/>
        <w:right w:val="none" w:sz="0" w:space="0" w:color="auto"/>
      </w:divBdr>
    </w:div>
    <w:div w:id="1405445856">
      <w:bodyDiv w:val="1"/>
      <w:marLeft w:val="0"/>
      <w:marRight w:val="0"/>
      <w:marTop w:val="0"/>
      <w:marBottom w:val="0"/>
      <w:divBdr>
        <w:top w:val="none" w:sz="0" w:space="0" w:color="auto"/>
        <w:left w:val="none" w:sz="0" w:space="0" w:color="auto"/>
        <w:bottom w:val="none" w:sz="0" w:space="0" w:color="auto"/>
        <w:right w:val="none" w:sz="0" w:space="0" w:color="auto"/>
      </w:divBdr>
    </w:div>
    <w:div w:id="1772779761">
      <w:bodyDiv w:val="1"/>
      <w:marLeft w:val="0"/>
      <w:marRight w:val="0"/>
      <w:marTop w:val="0"/>
      <w:marBottom w:val="0"/>
      <w:divBdr>
        <w:top w:val="none" w:sz="0" w:space="0" w:color="auto"/>
        <w:left w:val="none" w:sz="0" w:space="0" w:color="auto"/>
        <w:bottom w:val="none" w:sz="0" w:space="0" w:color="auto"/>
        <w:right w:val="none" w:sz="0" w:space="0" w:color="auto"/>
      </w:divBdr>
    </w:div>
    <w:div w:id="1780876285">
      <w:bodyDiv w:val="1"/>
      <w:marLeft w:val="0"/>
      <w:marRight w:val="0"/>
      <w:marTop w:val="0"/>
      <w:marBottom w:val="0"/>
      <w:divBdr>
        <w:top w:val="none" w:sz="0" w:space="0" w:color="auto"/>
        <w:left w:val="none" w:sz="0" w:space="0" w:color="auto"/>
        <w:bottom w:val="none" w:sz="0" w:space="0" w:color="auto"/>
        <w:right w:val="none" w:sz="0" w:space="0" w:color="auto"/>
      </w:divBdr>
    </w:div>
    <w:div w:id="1802112218">
      <w:bodyDiv w:val="1"/>
      <w:marLeft w:val="0"/>
      <w:marRight w:val="0"/>
      <w:marTop w:val="0"/>
      <w:marBottom w:val="0"/>
      <w:divBdr>
        <w:top w:val="none" w:sz="0" w:space="0" w:color="auto"/>
        <w:left w:val="none" w:sz="0" w:space="0" w:color="auto"/>
        <w:bottom w:val="none" w:sz="0" w:space="0" w:color="auto"/>
        <w:right w:val="none" w:sz="0" w:space="0" w:color="auto"/>
      </w:divBdr>
    </w:div>
    <w:div w:id="192106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35361-A327-487E-9054-A09CA3ED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1922</Words>
  <Characters>10958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funday1</dc:creator>
  <cp:lastModifiedBy>user</cp:lastModifiedBy>
  <cp:revision>4</cp:revision>
  <dcterms:created xsi:type="dcterms:W3CDTF">2019-04-11T17:13:00Z</dcterms:created>
  <dcterms:modified xsi:type="dcterms:W3CDTF">2019-04-12T10:27:00Z</dcterms:modified>
</cp:coreProperties>
</file>